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湖南科技学院2022年度省级青年骨干教师培养对象遴选递补人选一览表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</w:p>
    <w:tbl>
      <w:tblPr>
        <w:tblStyle w:val="2"/>
        <w:tblW w:w="15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23"/>
        <w:gridCol w:w="502"/>
        <w:gridCol w:w="476"/>
        <w:gridCol w:w="1243"/>
        <w:gridCol w:w="664"/>
        <w:gridCol w:w="476"/>
        <w:gridCol w:w="624"/>
        <w:gridCol w:w="678"/>
        <w:gridCol w:w="673"/>
        <w:gridCol w:w="656"/>
        <w:gridCol w:w="656"/>
        <w:gridCol w:w="597"/>
        <w:gridCol w:w="5193"/>
        <w:gridCol w:w="962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所在院系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从事学科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主要成果（限填5项）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指导老师及其职称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1983-08-22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电力电子与电力传动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电子、通信、自动控制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自动控制、电气自动化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讲师、高级工程师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.主持湖南省一流课程《传感与检测》，2021；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.主持市科技创新指导项目《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5G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通信中多载波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FTN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传输技术研究》，2018；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.主持教育部高等教育司协同育人项目《基于CDIO理念的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传感与检测”线上线下混合式教学改革与实践》，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主持湖南科技学院教改项目《新工科背景下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信号与系统”课程混合式教学改革与实践》、《新工科背景下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传感与检测”课程的工程教育模式改革与实践》，湖南科技学院，项目编号：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.《自抗扰控制器及其应用》，数字化用户，</w:t>
            </w:r>
            <w:r>
              <w:rPr>
                <w:rStyle w:val="5"/>
                <w:rFonts w:eastAsia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2019.8</w:t>
            </w:r>
            <w:r>
              <w:rPr>
                <w:rStyle w:val="4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谭永宏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易灵芝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exac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NTM4NmJmOGU3MDFlMjA3NzIzYzQ4NzNjYTkwOTkifQ=="/>
  </w:docVars>
  <w:rsids>
    <w:rsidRoot w:val="00000000"/>
    <w:rsid w:val="7622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414</Characters>
  <Lines>0</Lines>
  <Paragraphs>0</Paragraphs>
  <TotalTime>0</TotalTime>
  <ScaleCrop>false</ScaleCrop>
  <LinksUpToDate>false</LinksUpToDate>
  <CharactersWithSpaces>414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2022-06-28T08:08:21Z</dcterms:created>
  <dc:creator>Administrator</dc:creator>
  <cp:lastModifiedBy>WPS_1591334900</cp:lastModifiedBy>
  <dcterms:modified xsi:type="dcterms:W3CDTF">2022-06-28T08:08:29Z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098EC63D58E04AA991C1B482E0007B8D</vt:lpwstr>
  </property>
</Properties>
</file>