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 w:val="0"/>
        <w:autoSpaceDN w:val="0"/>
        <w:adjustRightInd w:val="0"/>
        <w:spacing w:line="580" w:lineRule="exact"/>
        <w:jc w:val="left"/>
        <w:rPr>
          <w:rFonts w:eastAsia="仿宋"/>
          <w:b/>
          <w:bCs/>
          <w:spacing w:val="4"/>
          <w:sz w:val="30"/>
          <w:szCs w:val="30"/>
        </w:rPr>
      </w:pPr>
      <w:r>
        <w:rPr>
          <w:rFonts w:ascii="黑体" w:hAnsi="黑体" w:eastAsia="黑体"/>
          <w:b/>
          <w:bCs/>
          <w:spacing w:val="4"/>
          <w:sz w:val="30"/>
          <w:szCs w:val="30"/>
        </w:rPr>
        <w:t>附件</w:t>
      </w:r>
      <w:r>
        <w:rPr>
          <w:rFonts w:eastAsia="仿宋"/>
          <w:b/>
          <w:bCs/>
          <w:spacing w:val="4"/>
          <w:sz w:val="30"/>
          <w:szCs w:val="30"/>
        </w:rPr>
        <w:t>1</w:t>
      </w:r>
    </w:p>
    <w:p>
      <w:pPr>
        <w:widowControl/>
        <w:autoSpaceDE w:val="0"/>
        <w:autoSpaceDN w:val="0"/>
        <w:adjustRightInd w:val="0"/>
        <w:spacing w:line="580" w:lineRule="exact"/>
        <w:jc w:val="left"/>
        <w:rPr>
          <w:rFonts w:eastAsia="仿宋"/>
          <w:spacing w:val="4"/>
          <w:sz w:val="30"/>
          <w:szCs w:val="30"/>
        </w:rPr>
      </w:pPr>
    </w:p>
    <w:p>
      <w:pPr>
        <w:widowControl/>
        <w:autoSpaceDE w:val="0"/>
        <w:autoSpaceDN w:val="0"/>
        <w:adjustRightInd w:val="0"/>
        <w:spacing w:line="580" w:lineRule="exact"/>
        <w:jc w:val="center"/>
        <w:rPr>
          <w:rFonts w:eastAsia="方正小标宋简体"/>
          <w:bCs/>
          <w:color w:val="000000"/>
          <w:spacing w:val="4"/>
          <w:kern w:val="0"/>
          <w:sz w:val="48"/>
          <w:szCs w:val="48"/>
        </w:rPr>
      </w:pPr>
      <w:r>
        <w:rPr>
          <w:rFonts w:hint="eastAsia" w:eastAsia="方正小标宋简体"/>
          <w:bCs/>
          <w:color w:val="000000"/>
          <w:spacing w:val="4"/>
          <w:kern w:val="0"/>
          <w:sz w:val="48"/>
          <w:szCs w:val="48"/>
        </w:rPr>
        <w:t>第二届</w:t>
      </w:r>
      <w:bookmarkStart w:id="0" w:name="_GoBack"/>
      <w:bookmarkEnd w:id="0"/>
      <w:r>
        <w:rPr>
          <w:rFonts w:eastAsia="方正小标宋简体"/>
          <w:bCs/>
          <w:color w:val="000000"/>
          <w:spacing w:val="4"/>
          <w:kern w:val="0"/>
          <w:sz w:val="48"/>
          <w:szCs w:val="48"/>
        </w:rPr>
        <w:t>全国大学生微电影作品</w:t>
      </w:r>
    </w:p>
    <w:p>
      <w:pPr>
        <w:widowControl/>
        <w:autoSpaceDE w:val="0"/>
        <w:autoSpaceDN w:val="0"/>
        <w:adjustRightInd w:val="0"/>
        <w:spacing w:line="580" w:lineRule="exact"/>
        <w:jc w:val="center"/>
        <w:rPr>
          <w:rFonts w:eastAsia="方正小标宋简体"/>
          <w:bCs/>
          <w:color w:val="000000"/>
          <w:spacing w:val="4"/>
          <w:kern w:val="0"/>
          <w:sz w:val="48"/>
          <w:szCs w:val="48"/>
        </w:rPr>
      </w:pPr>
      <w:r>
        <w:rPr>
          <w:rFonts w:eastAsia="方正小标宋简体"/>
          <w:bCs/>
          <w:color w:val="000000"/>
          <w:spacing w:val="4"/>
          <w:kern w:val="0"/>
          <w:sz w:val="48"/>
          <w:szCs w:val="48"/>
        </w:rPr>
        <w:t>征集展示</w:t>
      </w:r>
      <w:r>
        <w:rPr>
          <w:rFonts w:hint="eastAsia" w:eastAsia="方正小标宋简体"/>
          <w:bCs/>
          <w:color w:val="000000"/>
          <w:spacing w:val="4"/>
          <w:kern w:val="0"/>
          <w:sz w:val="48"/>
          <w:szCs w:val="48"/>
        </w:rPr>
        <w:t>工作</w:t>
      </w:r>
      <w:r>
        <w:rPr>
          <w:rFonts w:eastAsia="方正小标宋简体"/>
          <w:bCs/>
          <w:color w:val="000000"/>
          <w:spacing w:val="4"/>
          <w:kern w:val="0"/>
          <w:sz w:val="48"/>
          <w:szCs w:val="48"/>
        </w:rPr>
        <w:t>方案</w:t>
      </w:r>
    </w:p>
    <w:p>
      <w:pPr>
        <w:widowControl/>
        <w:shd w:val="clear" w:color="auto" w:fill="FFFFFF"/>
        <w:spacing w:line="580" w:lineRule="exact"/>
        <w:ind w:firstLine="616" w:firstLineChars="200"/>
        <w:rPr>
          <w:rFonts w:eastAsia="黑体"/>
          <w:bCs/>
          <w:color w:val="000000"/>
          <w:spacing w:val="4"/>
          <w:kern w:val="0"/>
          <w:sz w:val="30"/>
          <w:szCs w:val="30"/>
        </w:rPr>
      </w:pPr>
    </w:p>
    <w:p>
      <w:pPr>
        <w:widowControl/>
        <w:shd w:val="clear" w:color="auto" w:fill="FFFFFF"/>
        <w:spacing w:line="580" w:lineRule="exact"/>
        <w:ind w:firstLine="616" w:firstLineChars="200"/>
        <w:rPr>
          <w:rFonts w:eastAsia="黑体"/>
          <w:bCs/>
          <w:color w:val="000000"/>
          <w:spacing w:val="4"/>
          <w:kern w:val="0"/>
          <w:sz w:val="30"/>
          <w:szCs w:val="30"/>
        </w:rPr>
      </w:pPr>
      <w:r>
        <w:rPr>
          <w:rFonts w:eastAsia="黑体"/>
          <w:bCs/>
          <w:color w:val="000000"/>
          <w:spacing w:val="4"/>
          <w:kern w:val="0"/>
          <w:sz w:val="30"/>
          <w:szCs w:val="30"/>
        </w:rPr>
        <w:t>一、活动办法</w:t>
      </w:r>
    </w:p>
    <w:p>
      <w:pPr>
        <w:spacing w:line="580" w:lineRule="exact"/>
        <w:ind w:firstLine="616" w:firstLineChars="200"/>
        <w:rPr>
          <w:rFonts w:eastAsia="仿宋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>1．</w:t>
      </w:r>
      <w:r>
        <w:rPr>
          <w:rFonts w:hint="eastAsia" w:ascii="楷体" w:hAnsi="楷体" w:eastAsia="楷体"/>
          <w:spacing w:val="4"/>
          <w:sz w:val="30"/>
          <w:szCs w:val="30"/>
        </w:rPr>
        <w:t>活动对象：</w:t>
      </w:r>
      <w:r>
        <w:rPr>
          <w:rFonts w:hint="eastAsia" w:ascii="仿宋_GB2312" w:eastAsia="仿宋_GB2312"/>
          <w:spacing w:val="4"/>
          <w:sz w:val="30"/>
          <w:szCs w:val="30"/>
        </w:rPr>
        <w:t>高校全日制在校学生均可自愿免费参与</w:t>
      </w:r>
      <w:r>
        <w:rPr>
          <w:rFonts w:eastAsia="仿宋"/>
          <w:spacing w:val="4"/>
          <w:sz w:val="30"/>
          <w:szCs w:val="30"/>
        </w:rPr>
        <w:t>。</w:t>
      </w:r>
    </w:p>
    <w:p>
      <w:pPr>
        <w:spacing w:line="580" w:lineRule="exact"/>
        <w:ind w:firstLine="616" w:firstLineChars="200"/>
        <w:rPr>
          <w:rFonts w:eastAsia="仿宋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>2．</w:t>
      </w:r>
      <w:r>
        <w:rPr>
          <w:rFonts w:hint="eastAsia" w:ascii="楷体" w:hAnsi="楷体" w:eastAsia="楷体"/>
          <w:spacing w:val="4"/>
          <w:sz w:val="30"/>
          <w:szCs w:val="30"/>
        </w:rPr>
        <w:t>作品数量：</w:t>
      </w:r>
      <w:r>
        <w:rPr>
          <w:rFonts w:eastAsia="仿宋_GB2312"/>
          <w:spacing w:val="4"/>
          <w:sz w:val="30"/>
          <w:szCs w:val="30"/>
        </w:rPr>
        <w:t>学生个体（团队）可自荐作品1部，各教育部直属高校可推荐作品10部，各省（区、市）党委教育工作部门可推荐作品</w:t>
      </w:r>
      <w:r>
        <w:rPr>
          <w:rFonts w:hint="eastAsia" w:eastAsia="仿宋_GB2312"/>
          <w:spacing w:val="4"/>
          <w:sz w:val="30"/>
          <w:szCs w:val="30"/>
        </w:rPr>
        <w:t>50</w:t>
      </w:r>
      <w:r>
        <w:rPr>
          <w:rFonts w:eastAsia="仿宋_GB2312"/>
          <w:spacing w:val="4"/>
          <w:sz w:val="30"/>
          <w:szCs w:val="30"/>
        </w:rPr>
        <w:t>部，各相关网站可推荐作品50部。每部作品作者限6人以内，可配1名指导教师。</w:t>
      </w:r>
    </w:p>
    <w:p>
      <w:pPr>
        <w:spacing w:line="580" w:lineRule="exact"/>
        <w:ind w:firstLine="616" w:firstLineChars="200"/>
        <w:rPr>
          <w:rFonts w:eastAsia="黑体"/>
          <w:bCs/>
          <w:color w:val="000000"/>
          <w:spacing w:val="4"/>
          <w:kern w:val="0"/>
          <w:sz w:val="30"/>
          <w:szCs w:val="30"/>
        </w:rPr>
      </w:pPr>
      <w:r>
        <w:rPr>
          <w:rFonts w:eastAsia="黑体"/>
          <w:bCs/>
          <w:color w:val="000000"/>
          <w:spacing w:val="4"/>
          <w:kern w:val="0"/>
          <w:sz w:val="30"/>
          <w:szCs w:val="30"/>
        </w:rPr>
        <w:t>二、作品要求</w:t>
      </w:r>
    </w:p>
    <w:p>
      <w:pPr>
        <w:spacing w:line="580" w:lineRule="exact"/>
        <w:ind w:firstLine="616" w:firstLineChars="200"/>
        <w:rPr>
          <w:rFonts w:eastAsia="仿宋_GB2312"/>
          <w:spacing w:val="4"/>
          <w:kern w:val="0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>1</w:t>
      </w:r>
      <w:r>
        <w:rPr>
          <w:rFonts w:hint="eastAsia" w:eastAsia="仿宋_GB2312"/>
          <w:spacing w:val="4"/>
          <w:kern w:val="0"/>
          <w:sz w:val="30"/>
          <w:szCs w:val="30"/>
        </w:rPr>
        <w:t xml:space="preserve">. </w:t>
      </w:r>
      <w:r>
        <w:rPr>
          <w:rFonts w:ascii="楷体" w:hAnsi="楷体" w:eastAsia="楷体"/>
          <w:spacing w:val="4"/>
          <w:sz w:val="30"/>
          <w:szCs w:val="30"/>
        </w:rPr>
        <w:t>内容要求</w:t>
      </w:r>
      <w:r>
        <w:rPr>
          <w:rFonts w:hint="eastAsia" w:ascii="楷体" w:hAnsi="楷体" w:eastAsia="楷体"/>
          <w:spacing w:val="4"/>
          <w:sz w:val="30"/>
          <w:szCs w:val="30"/>
        </w:rPr>
        <w:t>：</w:t>
      </w:r>
      <w:r>
        <w:rPr>
          <w:rFonts w:eastAsia="仿宋_GB2312"/>
          <w:spacing w:val="4"/>
          <w:kern w:val="0"/>
          <w:sz w:val="30"/>
          <w:szCs w:val="30"/>
        </w:rPr>
        <w:t>须为</w:t>
      </w:r>
      <w:r>
        <w:rPr>
          <w:spacing w:val="4"/>
          <w:kern w:val="0"/>
          <w:sz w:val="30"/>
          <w:szCs w:val="30"/>
        </w:rPr>
        <w:t>2016</w:t>
      </w:r>
      <w:r>
        <w:rPr>
          <w:rFonts w:eastAsia="仿宋_GB2312"/>
          <w:spacing w:val="4"/>
          <w:kern w:val="0"/>
          <w:sz w:val="30"/>
          <w:szCs w:val="30"/>
        </w:rPr>
        <w:t>年以来的原创作品（即</w:t>
      </w:r>
      <w:r>
        <w:rPr>
          <w:spacing w:val="4"/>
          <w:kern w:val="0"/>
          <w:sz w:val="30"/>
          <w:szCs w:val="30"/>
        </w:rPr>
        <w:t>2016</w:t>
      </w:r>
      <w:r>
        <w:rPr>
          <w:rFonts w:eastAsia="仿宋_GB2312"/>
          <w:spacing w:val="4"/>
          <w:kern w:val="0"/>
          <w:sz w:val="30"/>
          <w:szCs w:val="30"/>
        </w:rPr>
        <w:t>年</w:t>
      </w:r>
      <w:r>
        <w:rPr>
          <w:spacing w:val="4"/>
          <w:kern w:val="0"/>
          <w:sz w:val="30"/>
          <w:szCs w:val="30"/>
        </w:rPr>
        <w:t>1</w:t>
      </w:r>
      <w:r>
        <w:rPr>
          <w:rFonts w:eastAsia="仿宋_GB2312"/>
          <w:spacing w:val="4"/>
          <w:kern w:val="0"/>
          <w:sz w:val="30"/>
          <w:szCs w:val="30"/>
        </w:rPr>
        <w:t>月</w:t>
      </w:r>
      <w:r>
        <w:rPr>
          <w:spacing w:val="4"/>
          <w:kern w:val="0"/>
          <w:sz w:val="30"/>
          <w:szCs w:val="30"/>
        </w:rPr>
        <w:t>1</w:t>
      </w:r>
      <w:r>
        <w:rPr>
          <w:rFonts w:eastAsia="仿宋_GB2312"/>
          <w:spacing w:val="4"/>
          <w:kern w:val="0"/>
          <w:sz w:val="30"/>
          <w:szCs w:val="30"/>
        </w:rPr>
        <w:t>日至提交截止日前在网络上发表的作品），呈现大学学习生活中的精彩故事，展示青年学生的青春风采和精神风貌，内容积极健康向上，遵守国家法律法规，符合网络文化节主题，传递青春正能量。</w:t>
      </w:r>
    </w:p>
    <w:p>
      <w:pPr>
        <w:spacing w:line="580" w:lineRule="exact"/>
        <w:ind w:firstLine="616" w:firstLineChars="200"/>
        <w:rPr>
          <w:rFonts w:eastAsia="黑体"/>
          <w:bCs/>
          <w:color w:val="000000"/>
          <w:spacing w:val="4"/>
          <w:kern w:val="0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>2</w:t>
      </w:r>
      <w:r>
        <w:rPr>
          <w:rFonts w:eastAsia="仿宋_GB2312"/>
          <w:spacing w:val="4"/>
          <w:kern w:val="0"/>
          <w:sz w:val="30"/>
          <w:szCs w:val="30"/>
        </w:rPr>
        <w:t>．</w:t>
      </w:r>
      <w:r>
        <w:rPr>
          <w:rFonts w:ascii="楷体" w:hAnsi="楷体" w:eastAsia="楷体"/>
          <w:spacing w:val="4"/>
          <w:sz w:val="30"/>
          <w:szCs w:val="30"/>
        </w:rPr>
        <w:t>格式要求</w:t>
      </w:r>
      <w:r>
        <w:rPr>
          <w:rFonts w:hint="eastAsia" w:ascii="楷体" w:hAnsi="楷体" w:eastAsia="楷体"/>
          <w:spacing w:val="4"/>
          <w:sz w:val="30"/>
          <w:szCs w:val="30"/>
        </w:rPr>
        <w:t>：</w:t>
      </w:r>
      <w:r>
        <w:rPr>
          <w:rFonts w:eastAsia="仿宋_GB2312"/>
          <w:spacing w:val="4"/>
          <w:kern w:val="0"/>
          <w:sz w:val="30"/>
          <w:szCs w:val="30"/>
        </w:rPr>
        <w:t>作品须为</w:t>
      </w:r>
      <w:r>
        <w:rPr>
          <w:spacing w:val="4"/>
          <w:kern w:val="0"/>
          <w:sz w:val="30"/>
          <w:szCs w:val="30"/>
        </w:rPr>
        <w:t>AVI</w:t>
      </w:r>
      <w:r>
        <w:rPr>
          <w:rFonts w:eastAsia="仿宋_GB2312"/>
          <w:spacing w:val="4"/>
          <w:kern w:val="0"/>
          <w:sz w:val="30"/>
          <w:szCs w:val="30"/>
        </w:rPr>
        <w:t>、</w:t>
      </w:r>
      <w:r>
        <w:rPr>
          <w:spacing w:val="4"/>
          <w:kern w:val="0"/>
          <w:sz w:val="30"/>
          <w:szCs w:val="30"/>
        </w:rPr>
        <w:t>MOV</w:t>
      </w:r>
      <w:r>
        <w:rPr>
          <w:rFonts w:eastAsia="仿宋_GB2312"/>
          <w:spacing w:val="4"/>
          <w:kern w:val="0"/>
          <w:sz w:val="30"/>
          <w:szCs w:val="30"/>
        </w:rPr>
        <w:t>、</w:t>
      </w:r>
      <w:r>
        <w:rPr>
          <w:spacing w:val="4"/>
          <w:kern w:val="0"/>
          <w:sz w:val="30"/>
          <w:szCs w:val="30"/>
        </w:rPr>
        <w:t>MP4</w:t>
      </w:r>
      <w:r>
        <w:rPr>
          <w:rFonts w:eastAsia="仿宋_GB2312"/>
          <w:spacing w:val="4"/>
          <w:kern w:val="0"/>
          <w:sz w:val="30"/>
          <w:szCs w:val="30"/>
        </w:rPr>
        <w:t>格式原始作品，分辨率不小于</w:t>
      </w:r>
      <w:r>
        <w:rPr>
          <w:spacing w:val="4"/>
          <w:kern w:val="0"/>
          <w:sz w:val="30"/>
          <w:szCs w:val="30"/>
        </w:rPr>
        <w:t>1920px</w:t>
      </w:r>
      <w:r>
        <w:rPr>
          <w:rFonts w:eastAsia="仿宋_GB2312"/>
          <w:spacing w:val="4"/>
          <w:kern w:val="0"/>
          <w:sz w:val="30"/>
          <w:szCs w:val="30"/>
        </w:rPr>
        <w:t>×</w:t>
      </w:r>
      <w:r>
        <w:rPr>
          <w:spacing w:val="4"/>
          <w:kern w:val="0"/>
          <w:sz w:val="30"/>
          <w:szCs w:val="30"/>
        </w:rPr>
        <w:t>1080px</w:t>
      </w:r>
      <w:r>
        <w:rPr>
          <w:rFonts w:eastAsia="仿宋_GB2312"/>
          <w:spacing w:val="4"/>
          <w:kern w:val="0"/>
          <w:sz w:val="30"/>
          <w:szCs w:val="30"/>
        </w:rPr>
        <w:t>。作品时长原则上在</w:t>
      </w:r>
      <w:r>
        <w:rPr>
          <w:spacing w:val="4"/>
          <w:kern w:val="0"/>
          <w:sz w:val="30"/>
          <w:szCs w:val="30"/>
        </w:rPr>
        <w:t>10</w:t>
      </w:r>
      <w:r>
        <w:rPr>
          <w:rFonts w:eastAsia="仿宋_GB2312"/>
          <w:spacing w:val="4"/>
          <w:kern w:val="0"/>
          <w:sz w:val="30"/>
          <w:szCs w:val="30"/>
        </w:rPr>
        <w:t>分钟以内，以</w:t>
      </w:r>
      <w:r>
        <w:rPr>
          <w:spacing w:val="4"/>
          <w:kern w:val="0"/>
          <w:sz w:val="30"/>
          <w:szCs w:val="30"/>
        </w:rPr>
        <w:t>5</w:t>
      </w:r>
      <w:r>
        <w:rPr>
          <w:rFonts w:eastAsia="仿宋_GB2312"/>
          <w:spacing w:val="4"/>
          <w:kern w:val="0"/>
          <w:sz w:val="30"/>
          <w:szCs w:val="30"/>
        </w:rPr>
        <w:t>分钟左右为宜。画面清晰，声音清楚，提倡标注字幕。</w:t>
      </w:r>
    </w:p>
    <w:p>
      <w:pPr>
        <w:spacing w:line="580" w:lineRule="exact"/>
        <w:ind w:firstLine="616" w:firstLineChars="200"/>
        <w:rPr>
          <w:rFonts w:eastAsia="仿宋_GB2312"/>
          <w:spacing w:val="4"/>
          <w:kern w:val="0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>3</w:t>
      </w:r>
      <w:r>
        <w:rPr>
          <w:rFonts w:eastAsia="仿宋_GB2312"/>
          <w:spacing w:val="4"/>
          <w:kern w:val="0"/>
          <w:sz w:val="30"/>
          <w:szCs w:val="30"/>
        </w:rPr>
        <w:t xml:space="preserve">. </w:t>
      </w:r>
      <w:r>
        <w:rPr>
          <w:rFonts w:ascii="楷体" w:hAnsi="楷体" w:eastAsia="楷体"/>
          <w:spacing w:val="4"/>
          <w:sz w:val="30"/>
          <w:szCs w:val="30"/>
        </w:rPr>
        <w:t>其他要求</w:t>
      </w:r>
      <w:r>
        <w:rPr>
          <w:rFonts w:hint="eastAsia" w:ascii="楷体" w:hAnsi="楷体" w:eastAsia="楷体"/>
          <w:spacing w:val="4"/>
          <w:sz w:val="30"/>
          <w:szCs w:val="30"/>
        </w:rPr>
        <w:t>：</w:t>
      </w:r>
      <w:r>
        <w:rPr>
          <w:rFonts w:eastAsia="仿宋_GB2312"/>
          <w:spacing w:val="4"/>
          <w:kern w:val="0"/>
          <w:sz w:val="30"/>
          <w:szCs w:val="30"/>
        </w:rPr>
        <w:t>作品严禁剽窃、抄袭。参</w:t>
      </w:r>
      <w:r>
        <w:rPr>
          <w:rFonts w:hint="eastAsia" w:eastAsia="仿宋_GB2312"/>
          <w:spacing w:val="4"/>
          <w:kern w:val="0"/>
          <w:sz w:val="30"/>
          <w:szCs w:val="30"/>
        </w:rPr>
        <w:t>加征集</w:t>
      </w:r>
      <w:r>
        <w:rPr>
          <w:rFonts w:eastAsia="仿宋_GB2312"/>
          <w:spacing w:val="4"/>
          <w:kern w:val="0"/>
          <w:sz w:val="30"/>
          <w:szCs w:val="30"/>
        </w:rPr>
        <w:t>者应确认拥有作品的著作权。关于剽窃、抄袭的具体界定，依据《中华人民共和国著作权法》及相关规定。提交作品著作权等相关事宜，由</w:t>
      </w:r>
      <w:r>
        <w:rPr>
          <w:rFonts w:hint="eastAsia" w:eastAsia="仿宋_GB2312"/>
          <w:spacing w:val="4"/>
          <w:kern w:val="0"/>
          <w:sz w:val="30"/>
          <w:szCs w:val="30"/>
        </w:rPr>
        <w:t>作者和推荐方</w:t>
      </w:r>
      <w:r>
        <w:rPr>
          <w:rFonts w:eastAsia="仿宋_GB2312"/>
          <w:spacing w:val="4"/>
          <w:kern w:val="0"/>
          <w:sz w:val="30"/>
          <w:szCs w:val="30"/>
        </w:rPr>
        <w:t>负责。</w:t>
      </w:r>
    </w:p>
    <w:p>
      <w:pPr>
        <w:widowControl/>
        <w:shd w:val="clear" w:color="auto" w:fill="FFFFFF"/>
        <w:spacing w:line="580" w:lineRule="exact"/>
        <w:ind w:firstLine="601"/>
        <w:jc w:val="left"/>
        <w:rPr>
          <w:rFonts w:eastAsia="仿宋_GB2312"/>
          <w:spacing w:val="4"/>
          <w:kern w:val="0"/>
          <w:sz w:val="30"/>
          <w:szCs w:val="30"/>
        </w:rPr>
      </w:pPr>
      <w:r>
        <w:rPr>
          <w:rFonts w:eastAsia="仿宋_GB2312"/>
          <w:spacing w:val="4"/>
          <w:kern w:val="0"/>
          <w:sz w:val="30"/>
          <w:szCs w:val="30"/>
        </w:rPr>
        <w:t>主办方拥有对</w:t>
      </w:r>
      <w:r>
        <w:rPr>
          <w:rFonts w:hint="eastAsia" w:eastAsia="仿宋_GB2312"/>
          <w:spacing w:val="4"/>
          <w:kern w:val="0"/>
          <w:sz w:val="30"/>
          <w:szCs w:val="30"/>
        </w:rPr>
        <w:t>征集</w:t>
      </w:r>
      <w:r>
        <w:rPr>
          <w:rFonts w:eastAsia="仿宋_GB2312"/>
          <w:spacing w:val="4"/>
          <w:kern w:val="0"/>
          <w:sz w:val="30"/>
          <w:szCs w:val="30"/>
        </w:rPr>
        <w:t>作品进行宣传推广、展览出版的权利，但不承担包括因肖像权、名誉权、隐私权、著作权、商标权等纠纷而产生的法律责任，组委会保留取消</w:t>
      </w:r>
      <w:r>
        <w:rPr>
          <w:rFonts w:hint="eastAsia" w:eastAsia="仿宋_GB2312"/>
          <w:spacing w:val="4"/>
          <w:kern w:val="0"/>
          <w:sz w:val="30"/>
          <w:szCs w:val="30"/>
        </w:rPr>
        <w:t>因各种问题产生纠纷作品参与</w:t>
      </w:r>
      <w:r>
        <w:rPr>
          <w:rFonts w:eastAsia="仿宋_GB2312"/>
          <w:spacing w:val="4"/>
          <w:kern w:val="0"/>
          <w:sz w:val="30"/>
          <w:szCs w:val="30"/>
        </w:rPr>
        <w:t>资格的权利。</w:t>
      </w:r>
    </w:p>
    <w:p>
      <w:pPr>
        <w:spacing w:line="580" w:lineRule="exact"/>
        <w:ind w:firstLine="601"/>
        <w:rPr>
          <w:rFonts w:eastAsia="黑体"/>
          <w:bCs/>
          <w:spacing w:val="4"/>
          <w:kern w:val="0"/>
          <w:sz w:val="30"/>
          <w:szCs w:val="30"/>
        </w:rPr>
      </w:pPr>
      <w:r>
        <w:rPr>
          <w:rFonts w:eastAsia="黑体"/>
          <w:bCs/>
          <w:spacing w:val="4"/>
          <w:kern w:val="0"/>
          <w:sz w:val="30"/>
          <w:szCs w:val="30"/>
        </w:rPr>
        <w:t>三、征集</w:t>
      </w:r>
      <w:r>
        <w:rPr>
          <w:rFonts w:hint="eastAsia" w:eastAsia="黑体"/>
          <w:bCs/>
          <w:spacing w:val="4"/>
          <w:kern w:val="0"/>
          <w:sz w:val="30"/>
          <w:szCs w:val="30"/>
        </w:rPr>
        <w:t>办法</w:t>
      </w:r>
    </w:p>
    <w:p>
      <w:pPr>
        <w:spacing w:line="580" w:lineRule="exact"/>
        <w:ind w:firstLine="601"/>
        <w:rPr>
          <w:rFonts w:eastAsia="仿宋_GB2312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>1．</w:t>
      </w:r>
      <w:r>
        <w:rPr>
          <w:rFonts w:ascii="楷体" w:hAnsi="楷体" w:eastAsia="楷体"/>
          <w:spacing w:val="4"/>
          <w:sz w:val="30"/>
          <w:szCs w:val="30"/>
        </w:rPr>
        <w:t>网上提交作品</w:t>
      </w:r>
      <w:r>
        <w:rPr>
          <w:rFonts w:hint="eastAsia" w:ascii="楷体" w:hAnsi="楷体" w:eastAsia="楷体"/>
          <w:spacing w:val="4"/>
          <w:sz w:val="30"/>
          <w:szCs w:val="30"/>
        </w:rPr>
        <w:t>：</w:t>
      </w:r>
      <w:r>
        <w:rPr>
          <w:rFonts w:eastAsia="仿宋_GB2312"/>
          <w:spacing w:val="4"/>
          <w:sz w:val="30"/>
          <w:szCs w:val="30"/>
        </w:rPr>
        <w:t>2017年4月10日</w:t>
      </w:r>
      <w:r>
        <w:rPr>
          <w:rFonts w:hint="eastAsia" w:eastAsia="仿宋_GB2312"/>
          <w:spacing w:val="4"/>
          <w:sz w:val="30"/>
          <w:szCs w:val="30"/>
        </w:rPr>
        <w:t>至</w:t>
      </w:r>
      <w:r>
        <w:rPr>
          <w:rFonts w:eastAsia="仿宋_GB2312"/>
          <w:spacing w:val="4"/>
          <w:sz w:val="30"/>
          <w:szCs w:val="30"/>
        </w:rPr>
        <w:t>7月31日</w:t>
      </w:r>
      <w:r>
        <w:rPr>
          <w:rFonts w:hint="eastAsia" w:eastAsia="仿宋_GB2312"/>
          <w:spacing w:val="4"/>
          <w:sz w:val="30"/>
          <w:szCs w:val="30"/>
        </w:rPr>
        <w:t>。所有参加征集作品</w:t>
      </w:r>
      <w:r>
        <w:rPr>
          <w:rFonts w:eastAsia="仿宋_GB2312"/>
          <w:spacing w:val="4"/>
          <w:sz w:val="30"/>
          <w:szCs w:val="30"/>
        </w:rPr>
        <w:t>需进入微电影作品征集官网平台（dream.whb.cn），自行注册账号登录，并按照系统要求填写信息，在线提交作品</w:t>
      </w:r>
      <w:r>
        <w:rPr>
          <w:rFonts w:hint="eastAsia" w:eastAsia="仿宋_GB2312"/>
          <w:spacing w:val="4"/>
          <w:sz w:val="30"/>
          <w:szCs w:val="30"/>
        </w:rPr>
        <w:t>，选择自荐、教育部直属高校推荐或省（区、市）党委教育工作部门推荐。</w:t>
      </w:r>
    </w:p>
    <w:p>
      <w:pPr>
        <w:spacing w:line="580" w:lineRule="exact"/>
        <w:ind w:firstLine="601"/>
        <w:rPr>
          <w:rFonts w:ascii="仿宋_GB2312" w:eastAsia="仿宋_GB2312"/>
          <w:spacing w:val="4"/>
          <w:sz w:val="30"/>
          <w:szCs w:val="30"/>
        </w:rPr>
      </w:pPr>
      <w:r>
        <w:rPr>
          <w:rFonts w:hint="eastAsia" w:ascii="楷体" w:hAnsi="楷体" w:eastAsia="楷体"/>
          <w:spacing w:val="4"/>
          <w:sz w:val="30"/>
          <w:szCs w:val="30"/>
        </w:rPr>
        <w:t>参与途径唯一性要求：</w:t>
      </w:r>
      <w:r>
        <w:rPr>
          <w:rFonts w:hint="eastAsia" w:ascii="仿宋_GB2312" w:eastAsia="仿宋_GB2312"/>
          <w:spacing w:val="4"/>
          <w:sz w:val="30"/>
          <w:szCs w:val="30"/>
        </w:rPr>
        <w:t>个人（团队）自荐作品不得再参加网站、教育部直属高校或省（区、市）党委教育工作部门的推荐遴选；网站推荐作品不得再参加教育部直属高校或省（区、市）党委教育工作部门推荐；教育部直属高校推荐作品不得再参加网站或省（区、市）党委教育工作部门推荐。省（区、市）党委教育工作部门推荐作品不得再自荐、参与网站推荐或教育部直属高校推荐。即同一作品，仅可选择参与</w:t>
      </w:r>
      <w:r>
        <w:rPr>
          <w:rFonts w:eastAsia="仿宋_GB2312"/>
          <w:spacing w:val="4"/>
          <w:sz w:val="30"/>
          <w:szCs w:val="30"/>
        </w:rPr>
        <w:t>4种</w:t>
      </w:r>
      <w:r>
        <w:rPr>
          <w:rFonts w:hint="eastAsia" w:ascii="仿宋_GB2312" w:eastAsia="仿宋_GB2312"/>
          <w:spacing w:val="4"/>
          <w:sz w:val="30"/>
          <w:szCs w:val="30"/>
        </w:rPr>
        <w:t>参与方式（自荐、网站推荐、教育部直属高校推荐、省级党委教育工作部门推荐）中的一种，重复提交即视为放弃参与资格</w:t>
      </w:r>
      <w:r>
        <w:rPr>
          <w:rFonts w:ascii="仿宋_GB2312" w:eastAsia="仿宋_GB2312"/>
          <w:spacing w:val="4"/>
          <w:sz w:val="30"/>
          <w:szCs w:val="30"/>
        </w:rPr>
        <w:t>。</w:t>
      </w:r>
    </w:p>
    <w:p>
      <w:pPr>
        <w:spacing w:line="580" w:lineRule="exact"/>
        <w:ind w:firstLine="601"/>
        <w:rPr>
          <w:rFonts w:ascii="仿宋_GB2312" w:eastAsia="仿宋_GB2312"/>
          <w:spacing w:val="4"/>
          <w:sz w:val="30"/>
          <w:szCs w:val="30"/>
        </w:rPr>
      </w:pPr>
      <w:r>
        <w:rPr>
          <w:rFonts w:eastAsia="仿宋"/>
          <w:spacing w:val="4"/>
          <w:sz w:val="30"/>
          <w:szCs w:val="30"/>
        </w:rPr>
        <w:t xml:space="preserve">2. </w:t>
      </w:r>
      <w:r>
        <w:rPr>
          <w:rFonts w:hint="eastAsia" w:ascii="楷体" w:hAnsi="楷体" w:eastAsia="楷体"/>
          <w:spacing w:val="4"/>
          <w:sz w:val="30"/>
          <w:szCs w:val="30"/>
        </w:rPr>
        <w:t>书面材料征集：</w:t>
      </w:r>
      <w:r>
        <w:rPr>
          <w:rFonts w:hint="eastAsia" w:ascii="仿宋_GB2312" w:eastAsia="仿宋_GB2312"/>
          <w:spacing w:val="4"/>
          <w:sz w:val="30"/>
          <w:szCs w:val="30"/>
        </w:rPr>
        <w:t>个人（团队）自荐作品，无需另填写书面材料，在线提交完成即视为成功参与。</w:t>
      </w:r>
    </w:p>
    <w:p>
      <w:pPr>
        <w:spacing w:line="580" w:lineRule="exact"/>
        <w:ind w:firstLine="601"/>
        <w:rPr>
          <w:rFonts w:eastAsia="仿宋"/>
          <w:spacing w:val="4"/>
          <w:sz w:val="30"/>
          <w:szCs w:val="30"/>
        </w:rPr>
      </w:pPr>
      <w:r>
        <w:rPr>
          <w:rFonts w:hint="eastAsia" w:ascii="仿宋_GB2312" w:eastAsia="仿宋_GB2312"/>
          <w:spacing w:val="4"/>
          <w:sz w:val="30"/>
          <w:szCs w:val="30"/>
        </w:rPr>
        <w:t>各网站推荐作品，统一组织网上提交作品，填写《全国大学生微电影作品征集推荐表》，并加盖网站公章，统一推荐。</w:t>
      </w:r>
    </w:p>
    <w:p>
      <w:pPr>
        <w:spacing w:line="580" w:lineRule="exact"/>
        <w:ind w:firstLine="601"/>
        <w:rPr>
          <w:rFonts w:ascii="仿宋_GB2312" w:eastAsia="仿宋_GB2312"/>
          <w:spacing w:val="4"/>
          <w:sz w:val="30"/>
          <w:szCs w:val="30"/>
        </w:rPr>
      </w:pPr>
      <w:r>
        <w:rPr>
          <w:rFonts w:hint="eastAsia" w:ascii="仿宋_GB2312" w:eastAsia="仿宋_GB2312"/>
          <w:spacing w:val="4"/>
          <w:sz w:val="30"/>
          <w:szCs w:val="30"/>
        </w:rPr>
        <w:t>各教育部直属高校、各省（区、市）党委教育工作部门推荐作品，统一组织作品网上提交和《全国大学生微电影作品征集信息表》审批，另填写《全国大学生微电影作品征集推荐表》，并加盖推荐部门公章，统一推荐。</w:t>
      </w:r>
    </w:p>
    <w:p>
      <w:pPr>
        <w:spacing w:line="580" w:lineRule="exact"/>
        <w:ind w:firstLine="601"/>
        <w:rPr>
          <w:rFonts w:ascii="仿宋_GB2312" w:eastAsia="仿宋_GB2312"/>
          <w:spacing w:val="4"/>
          <w:sz w:val="30"/>
          <w:szCs w:val="30"/>
        </w:rPr>
      </w:pPr>
      <w:r>
        <w:rPr>
          <w:rFonts w:hint="eastAsia" w:ascii="仿宋_GB2312" w:eastAsia="仿宋_GB2312"/>
          <w:spacing w:val="4"/>
          <w:sz w:val="30"/>
          <w:szCs w:val="30"/>
        </w:rPr>
        <w:t>所有纸质材料须邮寄至活动承办方，请在信封上标注</w:t>
      </w:r>
      <w:r>
        <w:rPr>
          <w:rFonts w:hint="eastAsia" w:ascii="黑体" w:hAnsi="黑体" w:eastAsia="黑体"/>
          <w:spacing w:val="4"/>
          <w:sz w:val="30"/>
          <w:szCs w:val="30"/>
        </w:rPr>
        <w:t>“推荐单位+大学生微电影作品征集”</w:t>
      </w:r>
      <w:r>
        <w:rPr>
          <w:rFonts w:hint="eastAsia" w:ascii="仿宋_GB2312" w:eastAsia="仿宋_GB2312"/>
          <w:spacing w:val="4"/>
          <w:sz w:val="30"/>
          <w:szCs w:val="30"/>
        </w:rPr>
        <w:t>字样。材料</w:t>
      </w:r>
      <w:r>
        <w:rPr>
          <w:rFonts w:ascii="仿宋_GB2312" w:eastAsia="仿宋_GB2312"/>
          <w:spacing w:val="4"/>
          <w:sz w:val="30"/>
          <w:szCs w:val="30"/>
        </w:rPr>
        <w:t>征集</w:t>
      </w:r>
      <w:r>
        <w:rPr>
          <w:rFonts w:ascii="黑体" w:hAnsi="黑体" w:eastAsia="黑体"/>
          <w:spacing w:val="4"/>
          <w:sz w:val="30"/>
          <w:szCs w:val="30"/>
        </w:rPr>
        <w:t>截至</w:t>
      </w:r>
      <w:r>
        <w:rPr>
          <w:rFonts w:eastAsia="黑体"/>
          <w:spacing w:val="4"/>
          <w:sz w:val="30"/>
          <w:szCs w:val="30"/>
        </w:rPr>
        <w:t>2017年7月31日</w:t>
      </w:r>
      <w:r>
        <w:rPr>
          <w:rFonts w:ascii="黑体" w:hAnsi="黑体" w:eastAsia="黑体"/>
          <w:spacing w:val="4"/>
          <w:sz w:val="30"/>
          <w:szCs w:val="30"/>
        </w:rPr>
        <w:t>，逾期不予受理（以邮戳为准）</w:t>
      </w:r>
      <w:r>
        <w:rPr>
          <w:rFonts w:ascii="仿宋_GB2312" w:eastAsia="仿宋_GB2312"/>
          <w:spacing w:val="4"/>
          <w:sz w:val="30"/>
          <w:szCs w:val="30"/>
        </w:rPr>
        <w:t>。最终有效参加推荐资格以加盖公章的纸质版材料为准。</w:t>
      </w:r>
    </w:p>
    <w:p>
      <w:pPr>
        <w:widowControl/>
        <w:shd w:val="clear" w:color="auto" w:fill="FFFFFF"/>
        <w:spacing w:line="580" w:lineRule="exact"/>
        <w:ind w:firstLine="601"/>
        <w:rPr>
          <w:rFonts w:eastAsia="黑体"/>
          <w:bCs/>
          <w:spacing w:val="4"/>
          <w:kern w:val="0"/>
          <w:sz w:val="30"/>
          <w:szCs w:val="30"/>
        </w:rPr>
      </w:pPr>
      <w:r>
        <w:rPr>
          <w:rFonts w:eastAsia="黑体"/>
          <w:bCs/>
          <w:spacing w:val="4"/>
          <w:kern w:val="0"/>
          <w:sz w:val="30"/>
          <w:szCs w:val="30"/>
        </w:rPr>
        <w:t>四、活动流程</w:t>
      </w:r>
    </w:p>
    <w:p>
      <w:pPr>
        <w:spacing w:line="580" w:lineRule="exact"/>
        <w:ind w:firstLine="601"/>
        <w:rPr>
          <w:rFonts w:ascii="仿宋_GB2312" w:eastAsia="仿宋_GB2312"/>
          <w:spacing w:val="4"/>
          <w:sz w:val="30"/>
          <w:szCs w:val="30"/>
        </w:rPr>
      </w:pPr>
      <w:r>
        <w:rPr>
          <w:rFonts w:eastAsia="仿宋_GB2312"/>
          <w:spacing w:val="4"/>
          <w:sz w:val="30"/>
          <w:szCs w:val="30"/>
        </w:rPr>
        <w:t>1.</w:t>
      </w:r>
      <w:r>
        <w:rPr>
          <w:rFonts w:hint="eastAsia" w:ascii="仿宋_GB2312" w:eastAsia="仿宋_GB2312"/>
          <w:spacing w:val="4"/>
          <w:sz w:val="30"/>
          <w:szCs w:val="30"/>
        </w:rPr>
        <w:t xml:space="preserve"> </w:t>
      </w:r>
      <w:r>
        <w:rPr>
          <w:rFonts w:hint="eastAsia" w:ascii="楷体" w:hAnsi="楷体" w:eastAsia="楷体"/>
          <w:spacing w:val="4"/>
          <w:sz w:val="30"/>
          <w:szCs w:val="30"/>
        </w:rPr>
        <w:t>作品征集</w:t>
      </w:r>
      <w:r>
        <w:rPr>
          <w:rFonts w:eastAsia="仿宋_GB2312"/>
          <w:spacing w:val="4"/>
          <w:sz w:val="30"/>
          <w:szCs w:val="30"/>
        </w:rPr>
        <w:t>（2017年4月</w:t>
      </w:r>
      <w:r>
        <w:rPr>
          <w:rFonts w:hint="eastAsia" w:eastAsia="仿宋_GB2312"/>
          <w:spacing w:val="4"/>
          <w:sz w:val="30"/>
          <w:szCs w:val="30"/>
        </w:rPr>
        <w:t>至</w:t>
      </w:r>
      <w:r>
        <w:rPr>
          <w:rFonts w:eastAsia="仿宋_GB2312"/>
          <w:spacing w:val="4"/>
          <w:sz w:val="30"/>
          <w:szCs w:val="30"/>
        </w:rPr>
        <w:t>7月）</w:t>
      </w:r>
      <w:r>
        <w:rPr>
          <w:rFonts w:hint="eastAsia" w:eastAsia="仿宋_GB2312"/>
          <w:spacing w:val="4"/>
          <w:sz w:val="30"/>
          <w:szCs w:val="30"/>
        </w:rPr>
        <w:t>。</w:t>
      </w:r>
    </w:p>
    <w:p>
      <w:pPr>
        <w:spacing w:line="580" w:lineRule="exact"/>
        <w:ind w:firstLine="601"/>
        <w:rPr>
          <w:rFonts w:ascii="仿宋_GB2312" w:eastAsia="仿宋_GB2312"/>
          <w:spacing w:val="4"/>
          <w:sz w:val="30"/>
          <w:szCs w:val="30"/>
        </w:rPr>
      </w:pPr>
      <w:r>
        <w:rPr>
          <w:rFonts w:eastAsia="仿宋_GB2312"/>
          <w:spacing w:val="4"/>
          <w:sz w:val="30"/>
          <w:szCs w:val="30"/>
        </w:rPr>
        <w:t>2.</w:t>
      </w:r>
      <w:r>
        <w:rPr>
          <w:rFonts w:hint="eastAsia" w:ascii="仿宋_GB2312" w:eastAsia="仿宋_GB2312"/>
          <w:spacing w:val="4"/>
          <w:sz w:val="30"/>
          <w:szCs w:val="30"/>
        </w:rPr>
        <w:t xml:space="preserve"> </w:t>
      </w:r>
      <w:r>
        <w:rPr>
          <w:rFonts w:hint="eastAsia" w:ascii="楷体" w:hAnsi="楷体" w:eastAsia="楷体"/>
          <w:spacing w:val="4"/>
          <w:sz w:val="30"/>
          <w:szCs w:val="30"/>
        </w:rPr>
        <w:t>作品遴选</w:t>
      </w:r>
      <w:r>
        <w:rPr>
          <w:rFonts w:eastAsia="仿宋_GB2312"/>
          <w:spacing w:val="4"/>
          <w:sz w:val="30"/>
          <w:szCs w:val="30"/>
        </w:rPr>
        <w:t>（2017年8月）</w:t>
      </w:r>
      <w:r>
        <w:rPr>
          <w:rFonts w:hint="eastAsia" w:eastAsia="仿宋_GB2312"/>
          <w:spacing w:val="4"/>
          <w:sz w:val="30"/>
          <w:szCs w:val="30"/>
        </w:rPr>
        <w:t>：</w:t>
      </w:r>
      <w:r>
        <w:rPr>
          <w:rFonts w:hint="eastAsia" w:ascii="仿宋_GB2312" w:eastAsia="仿宋_GB2312"/>
          <w:spacing w:val="4"/>
          <w:sz w:val="30"/>
          <w:szCs w:val="30"/>
        </w:rPr>
        <w:t>由作品推选组委会组织专家对参加推荐作品进行遴选推荐。</w:t>
      </w:r>
    </w:p>
    <w:p>
      <w:pPr>
        <w:spacing w:line="580" w:lineRule="exact"/>
        <w:ind w:firstLine="601"/>
        <w:rPr>
          <w:rFonts w:ascii="仿宋_GB2312" w:eastAsia="仿宋_GB2312"/>
          <w:spacing w:val="4"/>
          <w:sz w:val="30"/>
          <w:szCs w:val="30"/>
        </w:rPr>
      </w:pPr>
      <w:r>
        <w:rPr>
          <w:rFonts w:eastAsia="仿宋_GB2312"/>
          <w:spacing w:val="4"/>
          <w:sz w:val="30"/>
          <w:szCs w:val="30"/>
        </w:rPr>
        <w:t>3.</w:t>
      </w:r>
      <w:r>
        <w:rPr>
          <w:rFonts w:hint="eastAsia" w:ascii="仿宋_GB2312" w:eastAsia="仿宋_GB2312"/>
          <w:spacing w:val="4"/>
          <w:sz w:val="30"/>
          <w:szCs w:val="30"/>
        </w:rPr>
        <w:t xml:space="preserve"> </w:t>
      </w:r>
      <w:r>
        <w:rPr>
          <w:rFonts w:hint="eastAsia" w:ascii="楷体" w:hAnsi="楷体" w:eastAsia="楷体"/>
          <w:spacing w:val="4"/>
          <w:sz w:val="30"/>
          <w:szCs w:val="30"/>
        </w:rPr>
        <w:t>作品展示推送</w:t>
      </w:r>
      <w:r>
        <w:rPr>
          <w:rFonts w:eastAsia="仿宋_GB2312"/>
          <w:spacing w:val="4"/>
          <w:sz w:val="30"/>
          <w:szCs w:val="30"/>
        </w:rPr>
        <w:t>（2017年9月）</w:t>
      </w:r>
      <w:r>
        <w:rPr>
          <w:rFonts w:hint="eastAsia" w:eastAsia="仿宋_GB2312"/>
          <w:spacing w:val="4"/>
          <w:sz w:val="30"/>
          <w:szCs w:val="30"/>
        </w:rPr>
        <w:t>：</w:t>
      </w:r>
      <w:r>
        <w:rPr>
          <w:rFonts w:hint="eastAsia" w:ascii="仿宋_GB2312" w:eastAsia="仿宋_GB2312"/>
          <w:spacing w:val="4"/>
          <w:sz w:val="30"/>
          <w:szCs w:val="30"/>
        </w:rPr>
        <w:t>作品入选后，组委会将另行通知作者提交影片高清版、剧照及片花等。对优秀作品进行全网展示推送。</w:t>
      </w:r>
    </w:p>
    <w:p>
      <w:pPr>
        <w:widowControl/>
        <w:shd w:val="clear" w:color="auto" w:fill="FFFFFF"/>
        <w:spacing w:line="580" w:lineRule="exact"/>
        <w:ind w:firstLine="601"/>
        <w:rPr>
          <w:rFonts w:eastAsia="黑体"/>
          <w:bCs/>
          <w:spacing w:val="4"/>
          <w:kern w:val="0"/>
          <w:sz w:val="30"/>
          <w:szCs w:val="30"/>
        </w:rPr>
      </w:pPr>
      <w:r>
        <w:rPr>
          <w:rFonts w:eastAsia="黑体"/>
          <w:bCs/>
          <w:spacing w:val="4"/>
          <w:kern w:val="0"/>
          <w:sz w:val="30"/>
          <w:szCs w:val="30"/>
        </w:rPr>
        <w:t>五、</w:t>
      </w:r>
      <w:r>
        <w:rPr>
          <w:rFonts w:hint="eastAsia" w:eastAsia="黑体"/>
          <w:bCs/>
          <w:spacing w:val="4"/>
          <w:kern w:val="0"/>
          <w:sz w:val="30"/>
          <w:szCs w:val="30"/>
        </w:rPr>
        <w:t>优秀作品终选</w:t>
      </w:r>
    </w:p>
    <w:p>
      <w:pPr>
        <w:spacing w:line="580" w:lineRule="exact"/>
        <w:ind w:firstLine="601"/>
        <w:rPr>
          <w:rFonts w:eastAsia="仿宋"/>
          <w:spacing w:val="4"/>
          <w:sz w:val="30"/>
          <w:szCs w:val="30"/>
        </w:rPr>
      </w:pPr>
      <w:r>
        <w:rPr>
          <w:rFonts w:hint="eastAsia" w:ascii="仿宋_GB2312" w:eastAsia="仿宋_GB2312"/>
          <w:spacing w:val="4"/>
          <w:sz w:val="30"/>
          <w:szCs w:val="30"/>
        </w:rPr>
        <w:t>在</w:t>
      </w:r>
      <w:r>
        <w:rPr>
          <w:rFonts w:ascii="仿宋_GB2312" w:eastAsia="仿宋_GB2312"/>
          <w:spacing w:val="4"/>
          <w:sz w:val="30"/>
          <w:szCs w:val="30"/>
        </w:rPr>
        <w:t>按剧情片、纪录片两个类别</w:t>
      </w:r>
      <w:r>
        <w:rPr>
          <w:rFonts w:hint="eastAsia" w:ascii="仿宋_GB2312" w:eastAsia="仿宋_GB2312"/>
          <w:spacing w:val="4"/>
          <w:sz w:val="30"/>
          <w:szCs w:val="30"/>
        </w:rPr>
        <w:t>全网展示的同时，由组委会负责对作品的影响力、传播力及立场观点进行评议，确定优秀作品、先进组织和个人名单，进行表彰。</w:t>
      </w:r>
    </w:p>
    <w:p>
      <w:pPr>
        <w:widowControl/>
        <w:shd w:val="clear" w:color="auto" w:fill="FFFFFF"/>
        <w:spacing w:line="580" w:lineRule="exact"/>
        <w:ind w:firstLine="601"/>
        <w:rPr>
          <w:rFonts w:eastAsia="黑体"/>
          <w:bCs/>
          <w:spacing w:val="4"/>
          <w:kern w:val="0"/>
          <w:sz w:val="30"/>
          <w:szCs w:val="30"/>
        </w:rPr>
      </w:pPr>
      <w:r>
        <w:rPr>
          <w:rFonts w:eastAsia="黑体"/>
          <w:bCs/>
          <w:spacing w:val="4"/>
          <w:kern w:val="0"/>
          <w:sz w:val="30"/>
          <w:szCs w:val="30"/>
        </w:rPr>
        <w:t>六、联系人及联系方式</w:t>
      </w:r>
    </w:p>
    <w:p>
      <w:pPr>
        <w:spacing w:line="580" w:lineRule="exact"/>
        <w:ind w:firstLine="601"/>
        <w:rPr>
          <w:rFonts w:ascii="仿宋_GB2312" w:eastAsia="仿宋_GB2312"/>
          <w:spacing w:val="4"/>
          <w:sz w:val="30"/>
          <w:szCs w:val="30"/>
        </w:rPr>
      </w:pPr>
      <w:r>
        <w:rPr>
          <w:rFonts w:hint="eastAsia" w:ascii="仿宋_GB2312" w:eastAsia="仿宋_GB2312"/>
          <w:spacing w:val="4"/>
          <w:sz w:val="30"/>
          <w:szCs w:val="30"/>
        </w:rPr>
        <w:t>联系人、电话及邮箱：郝新莉、</w:t>
      </w:r>
      <w:r>
        <w:rPr>
          <w:rFonts w:eastAsia="仿宋"/>
          <w:spacing w:val="4"/>
          <w:sz w:val="30"/>
          <w:szCs w:val="30"/>
        </w:rPr>
        <w:t>021</w:t>
      </w:r>
      <w:r>
        <w:rPr>
          <w:rFonts w:hint="eastAsia" w:eastAsia="仿宋"/>
          <w:spacing w:val="4"/>
          <w:sz w:val="30"/>
          <w:szCs w:val="30"/>
        </w:rPr>
        <w:t>—</w:t>
      </w:r>
      <w:r>
        <w:rPr>
          <w:rFonts w:eastAsia="仿宋"/>
          <w:spacing w:val="4"/>
          <w:sz w:val="30"/>
          <w:szCs w:val="30"/>
        </w:rPr>
        <w:t>22898854</w:t>
      </w:r>
      <w:r>
        <w:rPr>
          <w:rFonts w:hint="eastAsia" w:eastAsia="仿宋"/>
          <w:spacing w:val="4"/>
          <w:sz w:val="30"/>
          <w:szCs w:val="30"/>
        </w:rPr>
        <w:t>、</w:t>
      </w:r>
      <w:r>
        <w:rPr>
          <w:rFonts w:eastAsia="仿宋"/>
          <w:spacing w:val="4"/>
          <w:sz w:val="30"/>
          <w:szCs w:val="30"/>
        </w:rPr>
        <w:t>whb@whb.cn</w:t>
      </w:r>
    </w:p>
    <w:p>
      <w:pPr>
        <w:spacing w:line="580" w:lineRule="exact"/>
        <w:ind w:firstLine="601"/>
        <w:rPr>
          <w:rFonts w:eastAsia="仿宋"/>
          <w:spacing w:val="4"/>
          <w:sz w:val="30"/>
          <w:szCs w:val="30"/>
        </w:rPr>
      </w:pPr>
      <w:r>
        <w:rPr>
          <w:rFonts w:hint="eastAsia" w:ascii="仿宋_GB2312" w:eastAsia="仿宋_GB2312"/>
          <w:spacing w:val="4"/>
          <w:sz w:val="30"/>
          <w:szCs w:val="30"/>
        </w:rPr>
        <w:t>地  址：上海市静安区威海路</w:t>
      </w:r>
      <w:r>
        <w:rPr>
          <w:rFonts w:eastAsia="仿宋"/>
          <w:spacing w:val="4"/>
          <w:sz w:val="30"/>
          <w:szCs w:val="30"/>
        </w:rPr>
        <w:t>755</w:t>
      </w:r>
      <w:r>
        <w:rPr>
          <w:rFonts w:hint="eastAsia" w:ascii="仿宋_GB2312" w:eastAsia="仿宋_GB2312"/>
          <w:spacing w:val="4"/>
          <w:sz w:val="30"/>
          <w:szCs w:val="30"/>
        </w:rPr>
        <w:t>号文汇报社新媒体中心（邮政编码：</w:t>
      </w:r>
      <w:r>
        <w:rPr>
          <w:rFonts w:eastAsia="仿宋"/>
          <w:spacing w:val="4"/>
          <w:sz w:val="30"/>
          <w:szCs w:val="30"/>
        </w:rPr>
        <w:t>200041</w:t>
      </w:r>
      <w:r>
        <w:rPr>
          <w:rFonts w:hint="eastAsia" w:ascii="仿宋_GB2312" w:eastAsia="仿宋_GB2312"/>
          <w:spacing w:val="4"/>
          <w:sz w:val="30"/>
          <w:szCs w:val="30"/>
        </w:rPr>
        <w:t>）</w:t>
      </w:r>
    </w:p>
    <w:p>
      <w:pPr>
        <w:spacing w:line="580" w:lineRule="exact"/>
        <w:ind w:firstLine="601"/>
        <w:rPr>
          <w:rFonts w:eastAsia="仿宋"/>
          <w:spacing w:val="4"/>
          <w:sz w:val="30"/>
          <w:szCs w:val="30"/>
        </w:rPr>
      </w:pPr>
    </w:p>
    <w:p>
      <w:pPr>
        <w:spacing w:line="580" w:lineRule="exact"/>
        <w:ind w:firstLine="601"/>
        <w:rPr>
          <w:rFonts w:eastAsia="仿宋"/>
          <w:spacing w:val="4"/>
          <w:sz w:val="30"/>
          <w:szCs w:val="30"/>
        </w:rPr>
      </w:pPr>
    </w:p>
    <w:p>
      <w:pPr>
        <w:spacing w:line="580" w:lineRule="exact"/>
        <w:ind w:firstLine="601"/>
        <w:rPr>
          <w:rFonts w:eastAsia="仿宋"/>
          <w:spacing w:val="4"/>
          <w:sz w:val="30"/>
          <w:szCs w:val="30"/>
        </w:rPr>
      </w:pPr>
    </w:p>
    <w:p>
      <w:pPr>
        <w:spacing w:line="580" w:lineRule="exact"/>
        <w:ind w:right="766" w:firstLine="601"/>
        <w:jc w:val="center"/>
        <w:rPr>
          <w:rFonts w:ascii="仿宋_GB2312" w:eastAsia="仿宋_GB2312"/>
          <w:spacing w:val="4"/>
          <w:sz w:val="30"/>
          <w:szCs w:val="30"/>
        </w:rPr>
      </w:pPr>
      <w:r>
        <w:rPr>
          <w:rFonts w:hint="eastAsia" w:ascii="仿宋_GB2312" w:eastAsia="仿宋_GB2312"/>
          <w:spacing w:val="4"/>
          <w:sz w:val="30"/>
          <w:szCs w:val="30"/>
        </w:rPr>
        <w:t xml:space="preserve">                                     文汇报社 </w:t>
      </w:r>
    </w:p>
    <w:p>
      <w:pPr>
        <w:spacing w:line="580" w:lineRule="exact"/>
        <w:ind w:right="616" w:firstLine="601"/>
        <w:jc w:val="center"/>
        <w:rPr>
          <w:rFonts w:eastAsia="仿宋"/>
          <w:spacing w:val="4"/>
          <w:sz w:val="30"/>
          <w:szCs w:val="30"/>
        </w:rPr>
      </w:pPr>
      <w:r>
        <w:rPr>
          <w:rFonts w:hint="eastAsia" w:eastAsia="仿宋"/>
          <w:spacing w:val="4"/>
          <w:sz w:val="30"/>
          <w:szCs w:val="30"/>
        </w:rPr>
        <w:t xml:space="preserve">                                     </w:t>
      </w:r>
      <w:r>
        <w:rPr>
          <w:rFonts w:eastAsia="仿宋"/>
          <w:spacing w:val="4"/>
          <w:sz w:val="30"/>
          <w:szCs w:val="30"/>
        </w:rPr>
        <w:t>2017</w:t>
      </w:r>
      <w:r>
        <w:rPr>
          <w:rFonts w:hint="eastAsia" w:ascii="仿宋_GB2312" w:eastAsia="仿宋_GB2312"/>
          <w:spacing w:val="4"/>
          <w:sz w:val="30"/>
          <w:szCs w:val="30"/>
        </w:rPr>
        <w:t>年</w:t>
      </w:r>
      <w:r>
        <w:rPr>
          <w:rFonts w:hint="eastAsia" w:eastAsia="仿宋"/>
          <w:spacing w:val="4"/>
          <w:sz w:val="30"/>
          <w:szCs w:val="30"/>
        </w:rPr>
        <w:t>4</w:t>
      </w:r>
      <w:r>
        <w:rPr>
          <w:rFonts w:hint="eastAsia" w:ascii="仿宋_GB2312" w:eastAsia="仿宋_GB2312"/>
          <w:spacing w:val="4"/>
          <w:sz w:val="30"/>
          <w:szCs w:val="30"/>
        </w:rPr>
        <w:t>月</w:t>
      </w:r>
    </w:p>
    <w:p>
      <w:pPr>
        <w:shd w:val="clear" w:color="auto" w:fill="FFFFFF"/>
        <w:spacing w:before="156" w:after="156" w:line="540" w:lineRule="atLeast"/>
        <w:jc w:val="center"/>
        <w:rPr>
          <w:rFonts w:eastAsia="方正小标宋简体"/>
          <w:b/>
          <w:kern w:val="0"/>
          <w:sz w:val="36"/>
          <w:szCs w:val="36"/>
        </w:rPr>
      </w:pPr>
      <w:r>
        <w:rPr>
          <w:rFonts w:eastAsia="方正小标宋简体"/>
          <w:b/>
          <w:bCs/>
          <w:kern w:val="0"/>
          <w:sz w:val="36"/>
          <w:szCs w:val="36"/>
        </w:rPr>
        <w:br w:type="page"/>
      </w:r>
      <w:r>
        <w:rPr>
          <w:rFonts w:hint="eastAsia" w:eastAsia="方正小标宋简体"/>
          <w:kern w:val="0"/>
          <w:sz w:val="36"/>
          <w:szCs w:val="36"/>
        </w:rPr>
        <w:t>第二届</w:t>
      </w:r>
      <w:r>
        <w:rPr>
          <w:rFonts w:eastAsia="方正小标宋简体"/>
          <w:kern w:val="0"/>
          <w:sz w:val="36"/>
          <w:szCs w:val="36"/>
        </w:rPr>
        <w:t>全国大学生微电影作品征集</w:t>
      </w:r>
      <w:r>
        <w:rPr>
          <w:rFonts w:eastAsia="方正小标宋简体"/>
          <w:b/>
          <w:kern w:val="0"/>
          <w:sz w:val="36"/>
          <w:szCs w:val="36"/>
        </w:rPr>
        <w:t>信息表</w:t>
      </w:r>
    </w:p>
    <w:p>
      <w:pPr>
        <w:shd w:val="clear" w:color="auto" w:fill="FFFFFF"/>
        <w:spacing w:before="156" w:after="156" w:line="240" w:lineRule="exact"/>
        <w:ind w:firstLine="482"/>
        <w:jc w:val="center"/>
        <w:rPr>
          <w:rFonts w:eastAsia="方正小标宋简体"/>
          <w:b/>
          <w:kern w:val="0"/>
          <w:sz w:val="36"/>
          <w:szCs w:val="36"/>
        </w:rPr>
      </w:pPr>
    </w:p>
    <w:tbl>
      <w:tblPr>
        <w:tblStyle w:val="10"/>
        <w:tblW w:w="8727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3"/>
        <w:gridCol w:w="1503"/>
        <w:gridCol w:w="1931"/>
        <w:gridCol w:w="1662"/>
        <w:gridCol w:w="2498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  <w:jc w:val="center"/>
        </w:trPr>
        <w:tc>
          <w:tcPr>
            <w:tcW w:w="2636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作品名称</w:t>
            </w:r>
          </w:p>
        </w:tc>
        <w:tc>
          <w:tcPr>
            <w:tcW w:w="6091" w:type="dxa"/>
            <w:gridSpan w:val="3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  <w:jc w:val="center"/>
        </w:trPr>
        <w:tc>
          <w:tcPr>
            <w:tcW w:w="1133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作品</w:t>
            </w:r>
          </w:p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信息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类  别</w:t>
            </w:r>
          </w:p>
        </w:tc>
        <w:tc>
          <w:tcPr>
            <w:tcW w:w="609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left"/>
              <w:rPr>
                <w:rFonts w:eastAsia="楷体_GB2312"/>
                <w:kern w:val="0"/>
                <w:sz w:val="24"/>
                <w:szCs w:val="24"/>
              </w:rPr>
            </w:pPr>
            <w:r>
              <w:rPr>
                <w:rFonts w:ascii="仿宋_GB2312" w:eastAsia="仿宋_GB2312"/>
                <w:kern w:val="0"/>
                <w:sz w:val="24"/>
                <w:szCs w:val="24"/>
              </w:rPr>
              <w:t>（</w:t>
            </w:r>
            <w:r>
              <w:rPr>
                <w:rFonts w:eastAsia="楷体_GB2312"/>
                <w:kern w:val="0"/>
                <w:sz w:val="24"/>
                <w:szCs w:val="24"/>
              </w:rPr>
              <w:t>请在所选类别前划</w:t>
            </w:r>
            <w:r>
              <w:rPr>
                <w:rFonts w:hint="eastAsia" w:eastAsia="楷体_GB2312"/>
                <w:kern w:val="0"/>
                <w:sz w:val="24"/>
                <w:szCs w:val="24"/>
              </w:rPr>
              <w:t>“</w:t>
            </w:r>
            <w:r>
              <w:rPr>
                <w:rFonts w:eastAsia="楷体_GB2312"/>
                <w:kern w:val="0"/>
                <w:sz w:val="24"/>
                <w:szCs w:val="24"/>
              </w:rPr>
              <w:t>√</w:t>
            </w:r>
            <w:r>
              <w:rPr>
                <w:rFonts w:hint="eastAsia" w:eastAsia="楷体_GB2312"/>
                <w:kern w:val="0"/>
                <w:sz w:val="24"/>
                <w:szCs w:val="24"/>
              </w:rPr>
              <w:t>”</w:t>
            </w:r>
            <w:r>
              <w:rPr>
                <w:rFonts w:eastAsia="楷体_GB2312"/>
                <w:kern w:val="0"/>
                <w:sz w:val="24"/>
                <w:szCs w:val="24"/>
              </w:rPr>
              <w:t>，二选一</w:t>
            </w:r>
            <w:r>
              <w:rPr>
                <w:rFonts w:ascii="仿宋_GB2312" w:eastAsia="仿宋_GB2312"/>
                <w:kern w:val="0"/>
                <w:sz w:val="24"/>
                <w:szCs w:val="24"/>
              </w:rPr>
              <w:t>）</w:t>
            </w:r>
          </w:p>
          <w:p>
            <w:pPr>
              <w:widowControl/>
              <w:spacing w:line="540" w:lineRule="atLeast"/>
              <w:ind w:firstLine="240" w:firstLineChars="100"/>
              <w:jc w:val="left"/>
              <w:rPr>
                <w:kern w:val="0"/>
              </w:rPr>
            </w:pPr>
            <w:r>
              <w:rPr>
                <w:rFonts w:eastAsia="楷体_GB2312"/>
                <w:kern w:val="0"/>
                <w:sz w:val="24"/>
                <w:szCs w:val="24"/>
              </w:rPr>
              <w:t>1.</w:t>
            </w:r>
            <w:r>
              <w:rPr>
                <w:rFonts w:ascii="仿宋_GB2312" w:eastAsia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/>
                <w:kern w:val="0"/>
                <w:sz w:val="24"/>
                <w:szCs w:val="24"/>
              </w:rPr>
              <w:t>）</w:t>
            </w:r>
            <w:r>
              <w:rPr>
                <w:rFonts w:eastAsia="楷体_GB2312"/>
                <w:kern w:val="0"/>
                <w:sz w:val="24"/>
                <w:szCs w:val="24"/>
              </w:rPr>
              <w:t xml:space="preserve">剧情片 </w:t>
            </w:r>
            <w:r>
              <w:rPr>
                <w:rFonts w:hint="eastAsia" w:eastAsia="楷体_GB2312"/>
                <w:kern w:val="0"/>
                <w:sz w:val="24"/>
                <w:szCs w:val="24"/>
              </w:rPr>
              <w:t xml:space="preserve">  </w:t>
            </w:r>
            <w:r>
              <w:rPr>
                <w:rFonts w:eastAsia="楷体_GB2312"/>
                <w:kern w:val="0"/>
                <w:sz w:val="24"/>
                <w:szCs w:val="24"/>
              </w:rPr>
              <w:t xml:space="preserve"> 2.</w:t>
            </w:r>
            <w:r>
              <w:rPr>
                <w:rFonts w:ascii="仿宋_GB2312" w:eastAsia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eastAsia="仿宋_GB2312"/>
                <w:kern w:val="0"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/>
                <w:kern w:val="0"/>
                <w:sz w:val="24"/>
                <w:szCs w:val="24"/>
              </w:rPr>
              <w:t>）</w:t>
            </w:r>
            <w:r>
              <w:rPr>
                <w:rFonts w:eastAsia="楷体_GB2312"/>
                <w:kern w:val="0"/>
                <w:sz w:val="24"/>
                <w:szCs w:val="24"/>
              </w:rPr>
              <w:t>纪录片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  <w:jc w:val="center"/>
        </w:trPr>
        <w:tc>
          <w:tcPr>
            <w:tcW w:w="113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网络链接</w:t>
            </w:r>
          </w:p>
        </w:tc>
        <w:tc>
          <w:tcPr>
            <w:tcW w:w="609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left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  <w:jc w:val="center"/>
        </w:trPr>
        <w:tc>
          <w:tcPr>
            <w:tcW w:w="113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时  长</w:t>
            </w:r>
          </w:p>
        </w:tc>
        <w:tc>
          <w:tcPr>
            <w:tcW w:w="19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点击率</w:t>
            </w:r>
          </w:p>
        </w:tc>
        <w:tc>
          <w:tcPr>
            <w:tcW w:w="24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  <w:jc w:val="center"/>
        </w:trPr>
        <w:tc>
          <w:tcPr>
            <w:tcW w:w="1133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rFonts w:hint="eastAsia"/>
                <w:spacing w:val="-10"/>
                <w:kern w:val="0"/>
                <w:sz w:val="28"/>
                <w:szCs w:val="28"/>
              </w:rPr>
              <w:t>作者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姓  名</w:t>
            </w:r>
          </w:p>
        </w:tc>
        <w:tc>
          <w:tcPr>
            <w:tcW w:w="19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手  机</w:t>
            </w:r>
          </w:p>
        </w:tc>
        <w:tc>
          <w:tcPr>
            <w:tcW w:w="24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113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院系专业</w:t>
            </w:r>
          </w:p>
        </w:tc>
        <w:tc>
          <w:tcPr>
            <w:tcW w:w="19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年  级</w:t>
            </w:r>
          </w:p>
        </w:tc>
        <w:tc>
          <w:tcPr>
            <w:tcW w:w="24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6" w:hRule="atLeast"/>
          <w:jc w:val="center"/>
        </w:trPr>
        <w:tc>
          <w:tcPr>
            <w:tcW w:w="113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高校名称</w:t>
            </w:r>
          </w:p>
        </w:tc>
        <w:tc>
          <w:tcPr>
            <w:tcW w:w="609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113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地址邮编</w:t>
            </w:r>
          </w:p>
        </w:tc>
        <w:tc>
          <w:tcPr>
            <w:tcW w:w="609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1133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spacing w:val="-10"/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指</w:t>
            </w:r>
            <w:r>
              <w:rPr>
                <w:spacing w:val="-10"/>
                <w:kern w:val="0"/>
                <w:sz w:val="28"/>
                <w:szCs w:val="28"/>
              </w:rPr>
              <w:t>导</w:t>
            </w:r>
          </w:p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教师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姓  名</w:t>
            </w:r>
          </w:p>
        </w:tc>
        <w:tc>
          <w:tcPr>
            <w:tcW w:w="19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手  机</w:t>
            </w:r>
          </w:p>
        </w:tc>
        <w:tc>
          <w:tcPr>
            <w:tcW w:w="24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 w:hRule="atLeast"/>
          <w:jc w:val="center"/>
        </w:trPr>
        <w:tc>
          <w:tcPr>
            <w:tcW w:w="1133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部门职务</w:t>
            </w:r>
          </w:p>
        </w:tc>
        <w:tc>
          <w:tcPr>
            <w:tcW w:w="19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职  称</w:t>
            </w:r>
          </w:p>
        </w:tc>
        <w:tc>
          <w:tcPr>
            <w:tcW w:w="24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133" w:type="dxa"/>
            <w:vMerge w:val="restart"/>
            <w:tcBorders>
              <w:top w:val="nil"/>
              <w:left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其他</w:t>
            </w:r>
          </w:p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成员</w:t>
            </w:r>
          </w:p>
        </w:tc>
        <w:tc>
          <w:tcPr>
            <w:tcW w:w="15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姓  名</w:t>
            </w:r>
          </w:p>
        </w:tc>
        <w:tc>
          <w:tcPr>
            <w:tcW w:w="19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院系专业</w:t>
            </w:r>
          </w:p>
        </w:tc>
        <w:tc>
          <w:tcPr>
            <w:tcW w:w="16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年 级</w:t>
            </w:r>
          </w:p>
        </w:tc>
        <w:tc>
          <w:tcPr>
            <w:tcW w:w="24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手 </w:t>
            </w:r>
            <w:r>
              <w:rPr>
                <w:kern w:val="0"/>
                <w:sz w:val="28"/>
              </w:rPr>
              <w:t> </w:t>
            </w:r>
            <w:r>
              <w:rPr>
                <w:kern w:val="0"/>
                <w:sz w:val="28"/>
                <w:szCs w:val="28"/>
              </w:rPr>
              <w:t>机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133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9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4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133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9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4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  <w:jc w:val="center"/>
        </w:trPr>
        <w:tc>
          <w:tcPr>
            <w:tcW w:w="1133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9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4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1133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9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4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1133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9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16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  <w:tc>
          <w:tcPr>
            <w:tcW w:w="24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9" w:hRule="atLeast"/>
          <w:jc w:val="center"/>
        </w:trPr>
        <w:tc>
          <w:tcPr>
            <w:tcW w:w="1133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kern w:val="0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9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166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</w:p>
        </w:tc>
        <w:tc>
          <w:tcPr>
            <w:tcW w:w="2498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16" w:hRule="atLeast"/>
          <w:jc w:val="center"/>
        </w:trPr>
        <w:tc>
          <w:tcPr>
            <w:tcW w:w="1133" w:type="dxa"/>
            <w:tcBorders>
              <w:top w:val="single" w:color="auto" w:sz="4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spacing w:val="32"/>
                <w:kern w:val="0"/>
                <w:sz w:val="28"/>
                <w:szCs w:val="28"/>
              </w:rPr>
              <w:t>作</w:t>
            </w:r>
          </w:p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spacing w:val="32"/>
                <w:kern w:val="0"/>
                <w:sz w:val="28"/>
                <w:szCs w:val="28"/>
              </w:rPr>
              <w:t>品</w:t>
            </w:r>
          </w:p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spacing w:val="32"/>
                <w:kern w:val="0"/>
                <w:sz w:val="28"/>
                <w:szCs w:val="28"/>
              </w:rPr>
              <w:t>简</w:t>
            </w:r>
          </w:p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spacing w:val="32"/>
                <w:kern w:val="0"/>
                <w:sz w:val="28"/>
                <w:szCs w:val="28"/>
              </w:rPr>
              <w:t>介</w:t>
            </w:r>
          </w:p>
        </w:tc>
        <w:tc>
          <w:tcPr>
            <w:tcW w:w="7594" w:type="dxa"/>
            <w:gridSpan w:val="4"/>
            <w:tcBorders>
              <w:top w:val="single" w:color="auto" w:sz="4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540" w:lineRule="atLeast"/>
              <w:jc w:val="left"/>
              <w:rPr>
                <w:kern w:val="0"/>
              </w:rPr>
            </w:pPr>
            <w:r>
              <w:rPr>
                <w:rFonts w:ascii="仿宋" w:hAnsi="仿宋" w:eastAsia="仿宋"/>
                <w:kern w:val="0"/>
                <w:sz w:val="28"/>
                <w:szCs w:val="28"/>
              </w:rPr>
              <w:t>（</w:t>
            </w:r>
            <w:r>
              <w:rPr>
                <w:rFonts w:eastAsia="楷体_GB2312"/>
                <w:kern w:val="0"/>
                <w:sz w:val="28"/>
                <w:szCs w:val="28"/>
              </w:rPr>
              <w:t>限</w:t>
            </w:r>
            <w:r>
              <w:rPr>
                <w:kern w:val="0"/>
                <w:sz w:val="28"/>
                <w:szCs w:val="28"/>
              </w:rPr>
              <w:t>300</w:t>
            </w:r>
            <w:r>
              <w:rPr>
                <w:rFonts w:eastAsia="楷体_GB2312"/>
                <w:kern w:val="0"/>
                <w:sz w:val="28"/>
                <w:szCs w:val="28"/>
              </w:rPr>
              <w:t>字以内</w:t>
            </w:r>
            <w:r>
              <w:rPr>
                <w:rFonts w:ascii="仿宋" w:hAnsi="仿宋" w:eastAsia="仿宋"/>
                <w:kern w:val="0"/>
                <w:sz w:val="28"/>
                <w:szCs w:val="28"/>
              </w:rPr>
              <w:t>）</w:t>
            </w:r>
          </w:p>
          <w:p>
            <w:pPr>
              <w:widowControl/>
              <w:spacing w:line="540" w:lineRule="atLeast"/>
              <w:jc w:val="left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spacing w:line="540" w:lineRule="atLeast"/>
              <w:jc w:val="left"/>
              <w:rPr>
                <w:kern w:val="0"/>
                <w:sz w:val="28"/>
                <w:szCs w:val="28"/>
              </w:rPr>
            </w:pPr>
          </w:p>
          <w:p>
            <w:pPr>
              <w:widowControl/>
              <w:spacing w:line="540" w:lineRule="atLeast"/>
              <w:jc w:val="left"/>
              <w:rPr>
                <w:kern w:val="0"/>
                <w:sz w:val="28"/>
                <w:szCs w:val="28"/>
              </w:rPr>
            </w:pPr>
          </w:p>
          <w:p>
            <w:pPr>
              <w:widowControl/>
              <w:spacing w:line="540" w:lineRule="atLeast"/>
              <w:jc w:val="left"/>
              <w:rPr>
                <w:kern w:val="0"/>
                <w:sz w:val="28"/>
                <w:szCs w:val="28"/>
              </w:rPr>
            </w:pPr>
          </w:p>
          <w:p>
            <w:pPr>
              <w:widowControl/>
              <w:spacing w:line="540" w:lineRule="atLeast"/>
              <w:jc w:val="left"/>
              <w:rPr>
                <w:kern w:val="0"/>
                <w:sz w:val="28"/>
                <w:szCs w:val="28"/>
              </w:rPr>
            </w:pPr>
          </w:p>
          <w:p>
            <w:pPr>
              <w:widowControl/>
              <w:spacing w:line="540" w:lineRule="atLeast"/>
              <w:jc w:val="left"/>
              <w:rPr>
                <w:kern w:val="0"/>
              </w:rPr>
            </w:pPr>
          </w:p>
          <w:p>
            <w:pPr>
              <w:widowControl/>
              <w:spacing w:line="540" w:lineRule="atLeast"/>
              <w:jc w:val="left"/>
              <w:rPr>
                <w:kern w:val="0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35" w:hRule="atLeast"/>
          <w:jc w:val="center"/>
        </w:trPr>
        <w:tc>
          <w:tcPr>
            <w:tcW w:w="113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推荐部门意见</w:t>
            </w:r>
          </w:p>
        </w:tc>
        <w:tc>
          <w:tcPr>
            <w:tcW w:w="7594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spacing w:line="540" w:lineRule="atLeast"/>
              <w:jc w:val="left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</w:p>
          <w:p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</w:p>
          <w:p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</w:p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</w:p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spacing w:line="540" w:lineRule="atLeast"/>
              <w:jc w:val="center"/>
              <w:rPr>
                <w:kern w:val="0"/>
                <w:sz w:val="28"/>
                <w:szCs w:val="28"/>
              </w:rPr>
            </w:pPr>
            <w:r>
              <w:rPr>
                <w:kern w:val="0"/>
                <w:sz w:val="28"/>
                <w:szCs w:val="28"/>
              </w:rPr>
              <w:t> </w:t>
            </w:r>
          </w:p>
          <w:p>
            <w:pPr>
              <w:widowControl/>
              <w:spacing w:line="540" w:lineRule="atLeast"/>
              <w:jc w:val="center"/>
              <w:rPr>
                <w:kern w:val="0"/>
              </w:rPr>
            </w:pPr>
          </w:p>
          <w:p>
            <w:pPr>
              <w:widowControl/>
              <w:spacing w:line="540" w:lineRule="atLeast"/>
              <w:jc w:val="left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 xml:space="preserve">          负责人：          </w:t>
            </w:r>
            <w:r>
              <w:rPr>
                <w:rFonts w:hint="eastAsia"/>
                <w:kern w:val="0"/>
                <w:sz w:val="28"/>
                <w:szCs w:val="28"/>
              </w:rPr>
              <w:t xml:space="preserve">     </w:t>
            </w:r>
            <w:r>
              <w:rPr>
                <w:kern w:val="0"/>
                <w:sz w:val="28"/>
                <w:szCs w:val="28"/>
              </w:rPr>
              <w:t>（推荐部门盖章）</w:t>
            </w:r>
          </w:p>
          <w:p>
            <w:pPr>
              <w:widowControl/>
              <w:spacing w:line="540" w:lineRule="atLeast"/>
              <w:jc w:val="left"/>
              <w:rPr>
                <w:kern w:val="0"/>
              </w:rPr>
            </w:pPr>
            <w:r>
              <w:rPr>
                <w:kern w:val="0"/>
                <w:sz w:val="28"/>
                <w:szCs w:val="28"/>
              </w:rPr>
              <w:t xml:space="preserve">                       </w:t>
            </w:r>
            <w:r>
              <w:rPr>
                <w:rFonts w:hint="eastAsia"/>
                <w:kern w:val="0"/>
                <w:sz w:val="28"/>
                <w:szCs w:val="28"/>
              </w:rPr>
              <w:t xml:space="preserve">          </w:t>
            </w:r>
            <w:r>
              <w:rPr>
                <w:kern w:val="0"/>
                <w:sz w:val="28"/>
                <w:szCs w:val="28"/>
              </w:rPr>
              <w:t>年   </w:t>
            </w:r>
            <w:r>
              <w:rPr>
                <w:kern w:val="0"/>
                <w:sz w:val="28"/>
              </w:rPr>
              <w:t> </w:t>
            </w:r>
            <w:r>
              <w:rPr>
                <w:rFonts w:hint="eastAsia"/>
                <w:kern w:val="0"/>
                <w:sz w:val="28"/>
              </w:rPr>
              <w:t xml:space="preserve"> </w:t>
            </w:r>
            <w:r>
              <w:rPr>
                <w:kern w:val="0"/>
                <w:sz w:val="28"/>
                <w:szCs w:val="28"/>
              </w:rPr>
              <w:t>月   </w:t>
            </w:r>
            <w:r>
              <w:rPr>
                <w:rFonts w:hint="eastAsia"/>
                <w:kern w:val="0"/>
                <w:sz w:val="28"/>
                <w:szCs w:val="28"/>
              </w:rPr>
              <w:t xml:space="preserve"> </w:t>
            </w:r>
            <w:r>
              <w:rPr>
                <w:kern w:val="0"/>
                <w:sz w:val="28"/>
              </w:rPr>
              <w:t> </w:t>
            </w:r>
            <w:r>
              <w:rPr>
                <w:kern w:val="0"/>
                <w:sz w:val="28"/>
                <w:szCs w:val="28"/>
              </w:rPr>
              <w:t>日</w:t>
            </w:r>
          </w:p>
        </w:tc>
      </w:tr>
    </w:tbl>
    <w:p>
      <w:pPr>
        <w:widowControl/>
        <w:shd w:val="clear" w:color="auto" w:fill="FFFFFF"/>
        <w:spacing w:after="229" w:line="580" w:lineRule="atLeast"/>
        <w:jc w:val="left"/>
        <w:rPr>
          <w:rFonts w:eastAsia="楷体"/>
          <w:color w:val="000000"/>
          <w:kern w:val="0"/>
          <w:sz w:val="30"/>
          <w:szCs w:val="30"/>
        </w:rPr>
      </w:pPr>
    </w:p>
    <w:p>
      <w:pPr>
        <w:widowControl/>
        <w:jc w:val="center"/>
        <w:rPr>
          <w:rFonts w:eastAsia="方正小标宋简体"/>
          <w:b/>
          <w:bCs/>
          <w:kern w:val="0"/>
          <w:sz w:val="36"/>
          <w:szCs w:val="36"/>
        </w:rPr>
      </w:pPr>
      <w:r>
        <w:rPr>
          <w:rFonts w:hint="eastAsia" w:eastAsia="方正小标宋简体"/>
          <w:bCs/>
          <w:kern w:val="0"/>
          <w:sz w:val="36"/>
          <w:szCs w:val="36"/>
        </w:rPr>
        <w:t>第二届</w:t>
      </w:r>
      <w:r>
        <w:rPr>
          <w:rFonts w:eastAsia="方正小标宋简体"/>
          <w:bCs/>
          <w:kern w:val="0"/>
          <w:sz w:val="36"/>
          <w:szCs w:val="36"/>
        </w:rPr>
        <w:t>全国大学生微电影作品征集</w:t>
      </w:r>
      <w:r>
        <w:rPr>
          <w:rFonts w:eastAsia="方正小标宋简体"/>
          <w:b/>
          <w:bCs/>
          <w:kern w:val="0"/>
          <w:sz w:val="36"/>
          <w:szCs w:val="36"/>
        </w:rPr>
        <w:t>推荐表</w:t>
      </w:r>
    </w:p>
    <w:p>
      <w:pPr>
        <w:widowControl/>
        <w:spacing w:line="240" w:lineRule="exact"/>
        <w:jc w:val="center"/>
        <w:rPr>
          <w:rFonts w:eastAsia="方正小标宋简体"/>
          <w:bCs/>
          <w:kern w:val="0"/>
          <w:sz w:val="36"/>
          <w:szCs w:val="36"/>
        </w:rPr>
      </w:pPr>
    </w:p>
    <w:tbl>
      <w:tblPr>
        <w:tblStyle w:val="10"/>
        <w:tblW w:w="8973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447"/>
        <w:gridCol w:w="424"/>
        <w:gridCol w:w="620"/>
        <w:gridCol w:w="374"/>
        <w:gridCol w:w="2461"/>
        <w:gridCol w:w="244"/>
        <w:gridCol w:w="1560"/>
        <w:gridCol w:w="38"/>
        <w:gridCol w:w="1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2736" w:type="dxa"/>
            <w:gridSpan w:val="5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推荐单位</w:t>
            </w:r>
          </w:p>
        </w:tc>
        <w:tc>
          <w:tcPr>
            <w:tcW w:w="6237" w:type="dxa"/>
            <w:gridSpan w:val="5"/>
            <w:vAlign w:val="center"/>
          </w:tcPr>
          <w:p>
            <w:pPr>
              <w:spacing w:line="600" w:lineRule="exact"/>
              <w:rPr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318" w:type="dxa"/>
            <w:gridSpan w:val="2"/>
            <w:vMerge w:val="restart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联系人</w:t>
            </w:r>
          </w:p>
        </w:tc>
        <w:tc>
          <w:tcPr>
            <w:tcW w:w="1418" w:type="dxa"/>
            <w:gridSpan w:val="3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姓    名</w:t>
            </w:r>
          </w:p>
        </w:tc>
        <w:tc>
          <w:tcPr>
            <w:tcW w:w="2705" w:type="dxa"/>
            <w:gridSpan w:val="2"/>
          </w:tcPr>
          <w:p>
            <w:pPr>
              <w:spacing w:line="600" w:lineRule="exact"/>
              <w:rPr>
                <w:sz w:val="28"/>
                <w:szCs w:val="24"/>
              </w:rPr>
            </w:pPr>
          </w:p>
        </w:tc>
        <w:tc>
          <w:tcPr>
            <w:tcW w:w="1560" w:type="dxa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联系电话</w:t>
            </w:r>
          </w:p>
        </w:tc>
        <w:tc>
          <w:tcPr>
            <w:tcW w:w="1972" w:type="dxa"/>
            <w:gridSpan w:val="2"/>
          </w:tcPr>
          <w:p>
            <w:pPr>
              <w:spacing w:line="600" w:lineRule="exact"/>
              <w:rPr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18" w:type="dxa"/>
            <w:gridSpan w:val="2"/>
            <w:vMerge w:val="continue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kern w:val="0"/>
                <w:sz w:val="28"/>
              </w:rPr>
              <w:t>所属部门</w:t>
            </w:r>
          </w:p>
        </w:tc>
        <w:tc>
          <w:tcPr>
            <w:tcW w:w="2705" w:type="dxa"/>
            <w:gridSpan w:val="2"/>
            <w:vAlign w:val="center"/>
          </w:tcPr>
          <w:p>
            <w:pPr>
              <w:spacing w:line="600" w:lineRule="exact"/>
              <w:rPr>
                <w:sz w:val="28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职    务</w:t>
            </w:r>
          </w:p>
        </w:tc>
        <w:tc>
          <w:tcPr>
            <w:tcW w:w="1972" w:type="dxa"/>
            <w:gridSpan w:val="2"/>
          </w:tcPr>
          <w:p>
            <w:pPr>
              <w:spacing w:line="600" w:lineRule="exact"/>
              <w:rPr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18" w:type="dxa"/>
            <w:gridSpan w:val="2"/>
            <w:vMerge w:val="continue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8"/>
              </w:rPr>
            </w:pPr>
            <w:r>
              <w:rPr>
                <w:kern w:val="0"/>
                <w:sz w:val="28"/>
              </w:rPr>
              <w:t>通讯地址</w:t>
            </w:r>
          </w:p>
        </w:tc>
        <w:tc>
          <w:tcPr>
            <w:tcW w:w="6237" w:type="dxa"/>
            <w:gridSpan w:val="5"/>
            <w:vAlign w:val="center"/>
          </w:tcPr>
          <w:p>
            <w:pPr>
              <w:spacing w:line="600" w:lineRule="exact"/>
              <w:rPr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318" w:type="dxa"/>
            <w:gridSpan w:val="2"/>
            <w:vMerge w:val="continue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</w:p>
        </w:tc>
        <w:tc>
          <w:tcPr>
            <w:tcW w:w="1418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kern w:val="0"/>
                <w:sz w:val="28"/>
              </w:rPr>
            </w:pPr>
            <w:r>
              <w:rPr>
                <w:kern w:val="0"/>
                <w:sz w:val="28"/>
              </w:rPr>
              <w:t>电子邮箱</w:t>
            </w:r>
          </w:p>
        </w:tc>
        <w:tc>
          <w:tcPr>
            <w:tcW w:w="2705" w:type="dxa"/>
            <w:gridSpan w:val="2"/>
            <w:vAlign w:val="center"/>
          </w:tcPr>
          <w:p>
            <w:pPr>
              <w:spacing w:line="600" w:lineRule="exact"/>
              <w:rPr>
                <w:sz w:val="28"/>
                <w:szCs w:val="24"/>
              </w:rPr>
            </w:pPr>
          </w:p>
        </w:tc>
        <w:tc>
          <w:tcPr>
            <w:tcW w:w="1560" w:type="dxa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邮    编</w:t>
            </w:r>
          </w:p>
        </w:tc>
        <w:tc>
          <w:tcPr>
            <w:tcW w:w="1972" w:type="dxa"/>
            <w:gridSpan w:val="2"/>
            <w:vAlign w:val="center"/>
          </w:tcPr>
          <w:p>
            <w:pPr>
              <w:spacing w:line="600" w:lineRule="exact"/>
              <w:rPr>
                <w:sz w:val="28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973" w:type="dxa"/>
            <w:gridSpan w:val="10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作品信息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1" w:type="dxa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序号</w:t>
            </w:r>
          </w:p>
        </w:tc>
        <w:tc>
          <w:tcPr>
            <w:tcW w:w="1491" w:type="dxa"/>
            <w:gridSpan w:val="3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作品类别</w:t>
            </w:r>
          </w:p>
        </w:tc>
        <w:tc>
          <w:tcPr>
            <w:tcW w:w="2835" w:type="dxa"/>
            <w:gridSpan w:val="2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作品名称</w:t>
            </w:r>
          </w:p>
        </w:tc>
        <w:tc>
          <w:tcPr>
            <w:tcW w:w="1842" w:type="dxa"/>
            <w:gridSpan w:val="3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作者姓名</w:t>
            </w:r>
          </w:p>
        </w:tc>
        <w:tc>
          <w:tcPr>
            <w:tcW w:w="1934" w:type="dxa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指导教师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1" w:type="dxa"/>
            <w:vAlign w:val="center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91" w:type="dxa"/>
            <w:gridSpan w:val="3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>
            <w:pPr>
              <w:spacing w:line="600" w:lineRule="exact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3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1" w:type="dxa"/>
            <w:vAlign w:val="center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91" w:type="dxa"/>
            <w:gridSpan w:val="3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>
            <w:pPr>
              <w:spacing w:line="600" w:lineRule="exact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3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1" w:type="dxa"/>
            <w:vAlign w:val="center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91" w:type="dxa"/>
            <w:gridSpan w:val="3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>
            <w:pPr>
              <w:spacing w:line="600" w:lineRule="exact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3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1" w:type="dxa"/>
            <w:vAlign w:val="center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91" w:type="dxa"/>
            <w:gridSpan w:val="3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>
            <w:pPr>
              <w:spacing w:line="600" w:lineRule="exact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3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1" w:type="dxa"/>
            <w:vAlign w:val="center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491" w:type="dxa"/>
            <w:gridSpan w:val="3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>
            <w:pPr>
              <w:spacing w:line="600" w:lineRule="exact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3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871" w:type="dxa"/>
            <w:vAlign w:val="center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</w:t>
            </w:r>
          </w:p>
        </w:tc>
        <w:tc>
          <w:tcPr>
            <w:tcW w:w="1491" w:type="dxa"/>
            <w:gridSpan w:val="3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  <w:gridSpan w:val="2"/>
          </w:tcPr>
          <w:p>
            <w:pPr>
              <w:spacing w:line="600" w:lineRule="exact"/>
              <w:rPr>
                <w:sz w:val="24"/>
                <w:szCs w:val="24"/>
              </w:rPr>
            </w:pPr>
          </w:p>
        </w:tc>
        <w:tc>
          <w:tcPr>
            <w:tcW w:w="1842" w:type="dxa"/>
            <w:gridSpan w:val="3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934" w:type="dxa"/>
          </w:tcPr>
          <w:p>
            <w:pPr>
              <w:spacing w:line="600" w:lineRule="exact"/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3" w:hRule="atLeast"/>
          <w:jc w:val="center"/>
        </w:trPr>
        <w:tc>
          <w:tcPr>
            <w:tcW w:w="1742" w:type="dxa"/>
            <w:gridSpan w:val="3"/>
            <w:vAlign w:val="center"/>
          </w:tcPr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推荐部门</w:t>
            </w:r>
          </w:p>
          <w:p>
            <w:pPr>
              <w:spacing w:line="600" w:lineRule="exact"/>
              <w:jc w:val="center"/>
              <w:rPr>
                <w:sz w:val="28"/>
                <w:szCs w:val="24"/>
              </w:rPr>
            </w:pPr>
            <w:r>
              <w:rPr>
                <w:sz w:val="28"/>
                <w:szCs w:val="24"/>
              </w:rPr>
              <w:t>意见</w:t>
            </w:r>
          </w:p>
        </w:tc>
        <w:tc>
          <w:tcPr>
            <w:tcW w:w="7231" w:type="dxa"/>
            <w:gridSpan w:val="7"/>
          </w:tcPr>
          <w:p>
            <w:pPr>
              <w:spacing w:line="600" w:lineRule="exact"/>
              <w:jc w:val="left"/>
              <w:rPr>
                <w:kern w:val="0"/>
                <w:sz w:val="28"/>
              </w:rPr>
            </w:pPr>
          </w:p>
          <w:p>
            <w:pPr>
              <w:spacing w:line="600" w:lineRule="exact"/>
              <w:jc w:val="left"/>
              <w:rPr>
                <w:kern w:val="0"/>
                <w:sz w:val="28"/>
              </w:rPr>
            </w:pPr>
          </w:p>
          <w:p>
            <w:pPr>
              <w:spacing w:line="600" w:lineRule="exact"/>
              <w:jc w:val="left"/>
              <w:rPr>
                <w:kern w:val="0"/>
                <w:sz w:val="28"/>
              </w:rPr>
            </w:pPr>
          </w:p>
          <w:p>
            <w:pPr>
              <w:spacing w:line="600" w:lineRule="exact"/>
              <w:ind w:right="560"/>
              <w:rPr>
                <w:kern w:val="0"/>
                <w:sz w:val="28"/>
              </w:rPr>
            </w:pPr>
          </w:p>
          <w:p>
            <w:pPr>
              <w:spacing w:line="600" w:lineRule="exact"/>
              <w:ind w:firstLine="1546" w:firstLineChars="552"/>
              <w:rPr>
                <w:kern w:val="0"/>
                <w:sz w:val="28"/>
              </w:rPr>
            </w:pPr>
            <w:r>
              <w:rPr>
                <w:kern w:val="0"/>
                <w:sz w:val="28"/>
              </w:rPr>
              <w:t xml:space="preserve">负责人：          </w:t>
            </w:r>
            <w:r>
              <w:rPr>
                <w:rFonts w:hint="eastAsia"/>
                <w:kern w:val="0"/>
                <w:sz w:val="28"/>
              </w:rPr>
              <w:t xml:space="preserve">   </w:t>
            </w:r>
            <w:r>
              <w:rPr>
                <w:kern w:val="0"/>
                <w:sz w:val="28"/>
                <w:szCs w:val="28"/>
              </w:rPr>
              <w:t>（推荐部门盖章）</w:t>
            </w:r>
          </w:p>
          <w:p>
            <w:pPr>
              <w:spacing w:line="600" w:lineRule="exact"/>
              <w:ind w:right="334"/>
              <w:jc w:val="right"/>
              <w:rPr>
                <w:sz w:val="28"/>
                <w:szCs w:val="24"/>
              </w:rPr>
            </w:pPr>
            <w:r>
              <w:rPr>
                <w:kern w:val="0"/>
                <w:sz w:val="28"/>
              </w:rPr>
              <w:t>年    月    日</w:t>
            </w:r>
          </w:p>
        </w:tc>
      </w:tr>
    </w:tbl>
    <w:p>
      <w:pPr>
        <w:widowControl/>
        <w:spacing w:line="580" w:lineRule="exact"/>
        <w:jc w:val="left"/>
      </w:pPr>
    </w:p>
    <w:sectPr>
      <w:headerReference r:id="rId3" w:type="default"/>
      <w:footerReference r:id="rId4" w:type="default"/>
      <w:footerReference r:id="rId5" w:type="even"/>
      <w:pgSz w:w="11906" w:h="16838"/>
      <w:pgMar w:top="1985" w:right="1588" w:bottom="1701" w:left="1588" w:header="851" w:footer="1474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A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adjustRightInd w:val="0"/>
      <w:ind w:left="210" w:leftChars="100" w:right="210" w:rightChars="100"/>
      <w:rPr>
        <w:rStyle w:val="9"/>
        <w:sz w:val="28"/>
        <w:szCs w:val="28"/>
      </w:rPr>
    </w:pPr>
    <w:r>
      <w:rPr>
        <w:rStyle w:val="9"/>
        <w:sz w:val="28"/>
        <w:szCs w:val="28"/>
      </w:rPr>
      <w:t>—</w:t>
    </w:r>
    <w:r>
      <w:rPr>
        <w:rStyle w:val="9"/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rStyle w:val="9"/>
        <w:sz w:val="28"/>
        <w:szCs w:val="28"/>
      </w:rPr>
      <w:fldChar w:fldCharType="separate"/>
    </w:r>
    <w:r>
      <w:rPr>
        <w:rStyle w:val="9"/>
        <w:sz w:val="28"/>
        <w:szCs w:val="28"/>
      </w:rPr>
      <w:t>8</w:t>
    </w:r>
    <w:r>
      <w:rPr>
        <w:rStyle w:val="9"/>
        <w:sz w:val="28"/>
        <w:szCs w:val="28"/>
      </w:rPr>
      <w:fldChar w:fldCharType="end"/>
    </w:r>
    <w:r>
      <w:rPr>
        <w:rStyle w:val="9"/>
        <w:sz w:val="28"/>
        <w:szCs w:val="28"/>
      </w:rPr>
      <w:t>—</w:t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adjustRightInd w:val="0"/>
      <w:ind w:left="210" w:leftChars="100" w:right="210" w:rightChars="100"/>
      <w:rPr>
        <w:rStyle w:val="9"/>
        <w:sz w:val="28"/>
        <w:szCs w:val="28"/>
      </w:rPr>
    </w:pPr>
    <w:r>
      <w:rPr>
        <w:rStyle w:val="9"/>
        <w:sz w:val="28"/>
        <w:szCs w:val="28"/>
      </w:rPr>
      <w:t>—</w:t>
    </w:r>
    <w:r>
      <w:rPr>
        <w:rStyle w:val="9"/>
        <w:sz w:val="28"/>
        <w:szCs w:val="28"/>
      </w:rPr>
      <w:fldChar w:fldCharType="begin"/>
    </w:r>
    <w:r>
      <w:rPr>
        <w:rStyle w:val="9"/>
        <w:sz w:val="28"/>
        <w:szCs w:val="28"/>
      </w:rPr>
      <w:instrText xml:space="preserve">PAGE  </w:instrText>
    </w:r>
    <w:r>
      <w:rPr>
        <w:rStyle w:val="9"/>
        <w:sz w:val="28"/>
        <w:szCs w:val="28"/>
      </w:rPr>
      <w:fldChar w:fldCharType="separate"/>
    </w:r>
    <w:r>
      <w:rPr>
        <w:rStyle w:val="9"/>
        <w:sz w:val="28"/>
        <w:szCs w:val="28"/>
      </w:rPr>
      <w:t>2</w:t>
    </w:r>
    <w:r>
      <w:rPr>
        <w:rStyle w:val="9"/>
        <w:sz w:val="28"/>
        <w:szCs w:val="28"/>
      </w:rPr>
      <w:fldChar w:fldCharType="end"/>
    </w:r>
    <w:r>
      <w:rPr>
        <w:rStyle w:val="9"/>
        <w:sz w:val="28"/>
        <w:szCs w:val="28"/>
      </w:rPr>
      <w:t>—</w:t>
    </w:r>
  </w:p>
  <w:p>
    <w:pPr>
      <w:pStyle w:val="4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54745"/>
    <w:rsid w:val="00000D35"/>
    <w:rsid w:val="00012FFE"/>
    <w:rsid w:val="000137C1"/>
    <w:rsid w:val="00020723"/>
    <w:rsid w:val="000209B5"/>
    <w:rsid w:val="00022213"/>
    <w:rsid w:val="000257C2"/>
    <w:rsid w:val="00025EF6"/>
    <w:rsid w:val="000311DC"/>
    <w:rsid w:val="000327F3"/>
    <w:rsid w:val="0003284C"/>
    <w:rsid w:val="00034D67"/>
    <w:rsid w:val="0003654D"/>
    <w:rsid w:val="0004517B"/>
    <w:rsid w:val="00045F5E"/>
    <w:rsid w:val="000525AA"/>
    <w:rsid w:val="00052DFD"/>
    <w:rsid w:val="00053701"/>
    <w:rsid w:val="00053CB3"/>
    <w:rsid w:val="000623A9"/>
    <w:rsid w:val="00062652"/>
    <w:rsid w:val="00072FCC"/>
    <w:rsid w:val="00074379"/>
    <w:rsid w:val="00077FAF"/>
    <w:rsid w:val="000802C3"/>
    <w:rsid w:val="000809A7"/>
    <w:rsid w:val="00084E4E"/>
    <w:rsid w:val="0008562F"/>
    <w:rsid w:val="00087CB9"/>
    <w:rsid w:val="00092646"/>
    <w:rsid w:val="00093EA2"/>
    <w:rsid w:val="000967F5"/>
    <w:rsid w:val="000A0031"/>
    <w:rsid w:val="000A4EF6"/>
    <w:rsid w:val="000A6432"/>
    <w:rsid w:val="000A6474"/>
    <w:rsid w:val="000B357E"/>
    <w:rsid w:val="000C57EB"/>
    <w:rsid w:val="000C62C6"/>
    <w:rsid w:val="000C6F2B"/>
    <w:rsid w:val="000D0953"/>
    <w:rsid w:val="000D0A2D"/>
    <w:rsid w:val="000D6C12"/>
    <w:rsid w:val="000E0590"/>
    <w:rsid w:val="000E287B"/>
    <w:rsid w:val="000E33DD"/>
    <w:rsid w:val="000F02FC"/>
    <w:rsid w:val="000F20FE"/>
    <w:rsid w:val="000F2A73"/>
    <w:rsid w:val="000F30DB"/>
    <w:rsid w:val="000F4886"/>
    <w:rsid w:val="000F57F4"/>
    <w:rsid w:val="000F5F31"/>
    <w:rsid w:val="0010320B"/>
    <w:rsid w:val="0010325C"/>
    <w:rsid w:val="00103DFE"/>
    <w:rsid w:val="00104A87"/>
    <w:rsid w:val="001072D8"/>
    <w:rsid w:val="001076AC"/>
    <w:rsid w:val="00111363"/>
    <w:rsid w:val="00112732"/>
    <w:rsid w:val="0011420F"/>
    <w:rsid w:val="001145F9"/>
    <w:rsid w:val="001150BA"/>
    <w:rsid w:val="0011559C"/>
    <w:rsid w:val="001178A7"/>
    <w:rsid w:val="00120FDD"/>
    <w:rsid w:val="00121B12"/>
    <w:rsid w:val="00121B81"/>
    <w:rsid w:val="001268CE"/>
    <w:rsid w:val="00130E39"/>
    <w:rsid w:val="00132E05"/>
    <w:rsid w:val="00136CEC"/>
    <w:rsid w:val="00136F40"/>
    <w:rsid w:val="00145684"/>
    <w:rsid w:val="00145CAB"/>
    <w:rsid w:val="001476DB"/>
    <w:rsid w:val="00150F72"/>
    <w:rsid w:val="00157116"/>
    <w:rsid w:val="001612EB"/>
    <w:rsid w:val="00164662"/>
    <w:rsid w:val="00170145"/>
    <w:rsid w:val="00172227"/>
    <w:rsid w:val="0017518E"/>
    <w:rsid w:val="00177D48"/>
    <w:rsid w:val="00183DD2"/>
    <w:rsid w:val="0018593E"/>
    <w:rsid w:val="00185E47"/>
    <w:rsid w:val="001862BA"/>
    <w:rsid w:val="001873F9"/>
    <w:rsid w:val="00194399"/>
    <w:rsid w:val="001A049D"/>
    <w:rsid w:val="001A18A5"/>
    <w:rsid w:val="001A3E1B"/>
    <w:rsid w:val="001B0DA4"/>
    <w:rsid w:val="001B1819"/>
    <w:rsid w:val="001C1DD4"/>
    <w:rsid w:val="001C4007"/>
    <w:rsid w:val="001C6248"/>
    <w:rsid w:val="001D0855"/>
    <w:rsid w:val="001D131F"/>
    <w:rsid w:val="001D3372"/>
    <w:rsid w:val="001D4C98"/>
    <w:rsid w:val="001D5823"/>
    <w:rsid w:val="001E1EF3"/>
    <w:rsid w:val="001E2085"/>
    <w:rsid w:val="001E2210"/>
    <w:rsid w:val="001E66B1"/>
    <w:rsid w:val="001F1A99"/>
    <w:rsid w:val="002003BB"/>
    <w:rsid w:val="00200793"/>
    <w:rsid w:val="00200FA2"/>
    <w:rsid w:val="002016FE"/>
    <w:rsid w:val="002030D1"/>
    <w:rsid w:val="00204BCB"/>
    <w:rsid w:val="002117CE"/>
    <w:rsid w:val="00212AF3"/>
    <w:rsid w:val="002140B2"/>
    <w:rsid w:val="002247FA"/>
    <w:rsid w:val="002274D9"/>
    <w:rsid w:val="002301B8"/>
    <w:rsid w:val="00233BE8"/>
    <w:rsid w:val="00244D51"/>
    <w:rsid w:val="00245230"/>
    <w:rsid w:val="00253054"/>
    <w:rsid w:val="00254399"/>
    <w:rsid w:val="00254745"/>
    <w:rsid w:val="00256345"/>
    <w:rsid w:val="00256C1E"/>
    <w:rsid w:val="00263608"/>
    <w:rsid w:val="0026395D"/>
    <w:rsid w:val="002640F1"/>
    <w:rsid w:val="00264F7E"/>
    <w:rsid w:val="00267965"/>
    <w:rsid w:val="00267D4E"/>
    <w:rsid w:val="00267F0A"/>
    <w:rsid w:val="0027149F"/>
    <w:rsid w:val="00274778"/>
    <w:rsid w:val="002770A2"/>
    <w:rsid w:val="00281EC6"/>
    <w:rsid w:val="002854B4"/>
    <w:rsid w:val="0029333E"/>
    <w:rsid w:val="00293DF6"/>
    <w:rsid w:val="00294F3B"/>
    <w:rsid w:val="002A0A4B"/>
    <w:rsid w:val="002A6981"/>
    <w:rsid w:val="002B01CC"/>
    <w:rsid w:val="002B04FE"/>
    <w:rsid w:val="002B1672"/>
    <w:rsid w:val="002B2068"/>
    <w:rsid w:val="002B4869"/>
    <w:rsid w:val="002B68B0"/>
    <w:rsid w:val="002B7144"/>
    <w:rsid w:val="002C2CC8"/>
    <w:rsid w:val="002C3908"/>
    <w:rsid w:val="002D3EC3"/>
    <w:rsid w:val="002D7355"/>
    <w:rsid w:val="002E2FF7"/>
    <w:rsid w:val="002E3AB8"/>
    <w:rsid w:val="002E67FD"/>
    <w:rsid w:val="002E6C0F"/>
    <w:rsid w:val="002E70EC"/>
    <w:rsid w:val="002F25C1"/>
    <w:rsid w:val="002F7A9F"/>
    <w:rsid w:val="00303711"/>
    <w:rsid w:val="00310CA4"/>
    <w:rsid w:val="00313ADA"/>
    <w:rsid w:val="003208C8"/>
    <w:rsid w:val="00320939"/>
    <w:rsid w:val="00321B45"/>
    <w:rsid w:val="00324853"/>
    <w:rsid w:val="00325170"/>
    <w:rsid w:val="003256B0"/>
    <w:rsid w:val="00330057"/>
    <w:rsid w:val="0033204D"/>
    <w:rsid w:val="00333122"/>
    <w:rsid w:val="0034114C"/>
    <w:rsid w:val="00342584"/>
    <w:rsid w:val="00342E98"/>
    <w:rsid w:val="00357A4E"/>
    <w:rsid w:val="003603FF"/>
    <w:rsid w:val="00361A91"/>
    <w:rsid w:val="003703E0"/>
    <w:rsid w:val="00374A54"/>
    <w:rsid w:val="003771E9"/>
    <w:rsid w:val="00377682"/>
    <w:rsid w:val="003810B7"/>
    <w:rsid w:val="003830EF"/>
    <w:rsid w:val="00385E16"/>
    <w:rsid w:val="003B11B8"/>
    <w:rsid w:val="003B34A9"/>
    <w:rsid w:val="003C02A3"/>
    <w:rsid w:val="003C1DB3"/>
    <w:rsid w:val="003C2B63"/>
    <w:rsid w:val="003C72ED"/>
    <w:rsid w:val="003D56A2"/>
    <w:rsid w:val="003D686B"/>
    <w:rsid w:val="003E5E40"/>
    <w:rsid w:val="003F236D"/>
    <w:rsid w:val="003F3493"/>
    <w:rsid w:val="003F58D5"/>
    <w:rsid w:val="003F6BA2"/>
    <w:rsid w:val="003F6DAD"/>
    <w:rsid w:val="00401331"/>
    <w:rsid w:val="0040235C"/>
    <w:rsid w:val="00404F51"/>
    <w:rsid w:val="00410FBE"/>
    <w:rsid w:val="0041772C"/>
    <w:rsid w:val="004234A4"/>
    <w:rsid w:val="004237ED"/>
    <w:rsid w:val="004248D9"/>
    <w:rsid w:val="004403C0"/>
    <w:rsid w:val="004532FD"/>
    <w:rsid w:val="00454691"/>
    <w:rsid w:val="0045471E"/>
    <w:rsid w:val="0045488D"/>
    <w:rsid w:val="00462EAD"/>
    <w:rsid w:val="00463167"/>
    <w:rsid w:val="004632B2"/>
    <w:rsid w:val="0046343C"/>
    <w:rsid w:val="00466AF2"/>
    <w:rsid w:val="00466E4A"/>
    <w:rsid w:val="0047274B"/>
    <w:rsid w:val="0047659B"/>
    <w:rsid w:val="00477E9A"/>
    <w:rsid w:val="004801A1"/>
    <w:rsid w:val="00485CE0"/>
    <w:rsid w:val="00486B52"/>
    <w:rsid w:val="00491744"/>
    <w:rsid w:val="00492D1D"/>
    <w:rsid w:val="00493095"/>
    <w:rsid w:val="00495047"/>
    <w:rsid w:val="004A3C68"/>
    <w:rsid w:val="004A3E66"/>
    <w:rsid w:val="004A420F"/>
    <w:rsid w:val="004A4C3A"/>
    <w:rsid w:val="004A731A"/>
    <w:rsid w:val="004B1EFF"/>
    <w:rsid w:val="004B2F4B"/>
    <w:rsid w:val="004B32B2"/>
    <w:rsid w:val="004B338F"/>
    <w:rsid w:val="004B3FE3"/>
    <w:rsid w:val="004C4D7D"/>
    <w:rsid w:val="004C604C"/>
    <w:rsid w:val="004C64E6"/>
    <w:rsid w:val="004D13A6"/>
    <w:rsid w:val="004D2AE8"/>
    <w:rsid w:val="004D3F70"/>
    <w:rsid w:val="004D7123"/>
    <w:rsid w:val="004E0DD6"/>
    <w:rsid w:val="004E0EF4"/>
    <w:rsid w:val="004E4245"/>
    <w:rsid w:val="004E474C"/>
    <w:rsid w:val="004E47C6"/>
    <w:rsid w:val="004E4A03"/>
    <w:rsid w:val="004E4D61"/>
    <w:rsid w:val="004F1D58"/>
    <w:rsid w:val="004F6CEE"/>
    <w:rsid w:val="005152B4"/>
    <w:rsid w:val="00530469"/>
    <w:rsid w:val="00531821"/>
    <w:rsid w:val="005326A1"/>
    <w:rsid w:val="00532A6E"/>
    <w:rsid w:val="0053766B"/>
    <w:rsid w:val="00540890"/>
    <w:rsid w:val="0054361B"/>
    <w:rsid w:val="00544FD5"/>
    <w:rsid w:val="005454A0"/>
    <w:rsid w:val="00545D07"/>
    <w:rsid w:val="005522C0"/>
    <w:rsid w:val="00552CCF"/>
    <w:rsid w:val="00553D3B"/>
    <w:rsid w:val="0055727B"/>
    <w:rsid w:val="005619C4"/>
    <w:rsid w:val="005673C1"/>
    <w:rsid w:val="00567F9E"/>
    <w:rsid w:val="0057032F"/>
    <w:rsid w:val="00572232"/>
    <w:rsid w:val="00572AEC"/>
    <w:rsid w:val="00574925"/>
    <w:rsid w:val="00576114"/>
    <w:rsid w:val="00577857"/>
    <w:rsid w:val="005831A2"/>
    <w:rsid w:val="00584D3B"/>
    <w:rsid w:val="00585626"/>
    <w:rsid w:val="005869C8"/>
    <w:rsid w:val="00593659"/>
    <w:rsid w:val="00594ECF"/>
    <w:rsid w:val="005A12B3"/>
    <w:rsid w:val="005B2C59"/>
    <w:rsid w:val="005B4B28"/>
    <w:rsid w:val="005C0445"/>
    <w:rsid w:val="005C323B"/>
    <w:rsid w:val="005C6BB8"/>
    <w:rsid w:val="005C70C4"/>
    <w:rsid w:val="005D0E65"/>
    <w:rsid w:val="005D0EC8"/>
    <w:rsid w:val="005D3740"/>
    <w:rsid w:val="005D3993"/>
    <w:rsid w:val="005D62D2"/>
    <w:rsid w:val="005D7533"/>
    <w:rsid w:val="005E229B"/>
    <w:rsid w:val="005E657E"/>
    <w:rsid w:val="005E73BF"/>
    <w:rsid w:val="005F2516"/>
    <w:rsid w:val="005F2F86"/>
    <w:rsid w:val="006016B6"/>
    <w:rsid w:val="006054C2"/>
    <w:rsid w:val="00606A36"/>
    <w:rsid w:val="0061566B"/>
    <w:rsid w:val="006221DB"/>
    <w:rsid w:val="0062370D"/>
    <w:rsid w:val="00624A16"/>
    <w:rsid w:val="0062556D"/>
    <w:rsid w:val="006277FD"/>
    <w:rsid w:val="00627EA6"/>
    <w:rsid w:val="00630B4F"/>
    <w:rsid w:val="0063106E"/>
    <w:rsid w:val="006343F2"/>
    <w:rsid w:val="006345D5"/>
    <w:rsid w:val="00646714"/>
    <w:rsid w:val="00646D53"/>
    <w:rsid w:val="00650F5D"/>
    <w:rsid w:val="006564C1"/>
    <w:rsid w:val="00657E21"/>
    <w:rsid w:val="006603B8"/>
    <w:rsid w:val="00660C5D"/>
    <w:rsid w:val="00660DD8"/>
    <w:rsid w:val="00663A19"/>
    <w:rsid w:val="00667AAC"/>
    <w:rsid w:val="006708B7"/>
    <w:rsid w:val="00670F64"/>
    <w:rsid w:val="00672193"/>
    <w:rsid w:val="00674A7B"/>
    <w:rsid w:val="00677019"/>
    <w:rsid w:val="006814BE"/>
    <w:rsid w:val="0068178F"/>
    <w:rsid w:val="006836F7"/>
    <w:rsid w:val="00692315"/>
    <w:rsid w:val="00695365"/>
    <w:rsid w:val="00696604"/>
    <w:rsid w:val="006A2550"/>
    <w:rsid w:val="006A299E"/>
    <w:rsid w:val="006A61BF"/>
    <w:rsid w:val="006A7CDA"/>
    <w:rsid w:val="006B0FA9"/>
    <w:rsid w:val="006B173F"/>
    <w:rsid w:val="006C1623"/>
    <w:rsid w:val="006C5B7B"/>
    <w:rsid w:val="006C72AD"/>
    <w:rsid w:val="006C7AFD"/>
    <w:rsid w:val="006D0066"/>
    <w:rsid w:val="006D150C"/>
    <w:rsid w:val="006D306E"/>
    <w:rsid w:val="006D310D"/>
    <w:rsid w:val="006D409A"/>
    <w:rsid w:val="006E21B7"/>
    <w:rsid w:val="006E23FE"/>
    <w:rsid w:val="006E41B8"/>
    <w:rsid w:val="006E4C1D"/>
    <w:rsid w:val="006E4DB8"/>
    <w:rsid w:val="006E5B11"/>
    <w:rsid w:val="006F15F8"/>
    <w:rsid w:val="006F4104"/>
    <w:rsid w:val="006F4C2C"/>
    <w:rsid w:val="00701359"/>
    <w:rsid w:val="0070580E"/>
    <w:rsid w:val="007079E2"/>
    <w:rsid w:val="00707E3E"/>
    <w:rsid w:val="007115E1"/>
    <w:rsid w:val="00714BB0"/>
    <w:rsid w:val="00715ED1"/>
    <w:rsid w:val="00723648"/>
    <w:rsid w:val="007332DF"/>
    <w:rsid w:val="00741C10"/>
    <w:rsid w:val="00753DC4"/>
    <w:rsid w:val="0075554D"/>
    <w:rsid w:val="00757EE8"/>
    <w:rsid w:val="00762CB2"/>
    <w:rsid w:val="007654E5"/>
    <w:rsid w:val="00765B72"/>
    <w:rsid w:val="00766503"/>
    <w:rsid w:val="00766CB1"/>
    <w:rsid w:val="00777016"/>
    <w:rsid w:val="00781765"/>
    <w:rsid w:val="00783DEE"/>
    <w:rsid w:val="00784939"/>
    <w:rsid w:val="00792330"/>
    <w:rsid w:val="00796E1E"/>
    <w:rsid w:val="007A6DC2"/>
    <w:rsid w:val="007B1BC3"/>
    <w:rsid w:val="007B2A65"/>
    <w:rsid w:val="007B5316"/>
    <w:rsid w:val="007B78DA"/>
    <w:rsid w:val="007C05C2"/>
    <w:rsid w:val="007C0C11"/>
    <w:rsid w:val="007C0E0D"/>
    <w:rsid w:val="007C1CEE"/>
    <w:rsid w:val="007C7D6C"/>
    <w:rsid w:val="007D0B33"/>
    <w:rsid w:val="007D24F6"/>
    <w:rsid w:val="007D7404"/>
    <w:rsid w:val="007E31B0"/>
    <w:rsid w:val="007F091D"/>
    <w:rsid w:val="007F3F19"/>
    <w:rsid w:val="007F460A"/>
    <w:rsid w:val="007F5A2F"/>
    <w:rsid w:val="007F63E8"/>
    <w:rsid w:val="00801822"/>
    <w:rsid w:val="00801959"/>
    <w:rsid w:val="00802574"/>
    <w:rsid w:val="0080269B"/>
    <w:rsid w:val="00803FEA"/>
    <w:rsid w:val="00807317"/>
    <w:rsid w:val="0081059E"/>
    <w:rsid w:val="00810F82"/>
    <w:rsid w:val="00815BAB"/>
    <w:rsid w:val="00816EE2"/>
    <w:rsid w:val="008200F8"/>
    <w:rsid w:val="008218D6"/>
    <w:rsid w:val="00821B96"/>
    <w:rsid w:val="0082236D"/>
    <w:rsid w:val="00823B4D"/>
    <w:rsid w:val="00824D66"/>
    <w:rsid w:val="00831224"/>
    <w:rsid w:val="00835918"/>
    <w:rsid w:val="00837A8D"/>
    <w:rsid w:val="008402CD"/>
    <w:rsid w:val="00840F85"/>
    <w:rsid w:val="00841D4F"/>
    <w:rsid w:val="00847CA5"/>
    <w:rsid w:val="00850F42"/>
    <w:rsid w:val="00851870"/>
    <w:rsid w:val="00851B65"/>
    <w:rsid w:val="00852999"/>
    <w:rsid w:val="00853F6E"/>
    <w:rsid w:val="0086163C"/>
    <w:rsid w:val="0086299C"/>
    <w:rsid w:val="00865F2B"/>
    <w:rsid w:val="00870A4B"/>
    <w:rsid w:val="00873AB5"/>
    <w:rsid w:val="00893B8E"/>
    <w:rsid w:val="008940DD"/>
    <w:rsid w:val="00896124"/>
    <w:rsid w:val="0089766A"/>
    <w:rsid w:val="00897B3D"/>
    <w:rsid w:val="008A04B7"/>
    <w:rsid w:val="008A0BD7"/>
    <w:rsid w:val="008A13B3"/>
    <w:rsid w:val="008A5711"/>
    <w:rsid w:val="008B20AA"/>
    <w:rsid w:val="008B5895"/>
    <w:rsid w:val="008B6CC0"/>
    <w:rsid w:val="008B7F97"/>
    <w:rsid w:val="008C105A"/>
    <w:rsid w:val="008C3F19"/>
    <w:rsid w:val="008D0756"/>
    <w:rsid w:val="008D0F43"/>
    <w:rsid w:val="008D30A1"/>
    <w:rsid w:val="008E0E52"/>
    <w:rsid w:val="008E1D9D"/>
    <w:rsid w:val="008E4611"/>
    <w:rsid w:val="008E658B"/>
    <w:rsid w:val="008E7CFA"/>
    <w:rsid w:val="008F5BA2"/>
    <w:rsid w:val="008F7751"/>
    <w:rsid w:val="009000BE"/>
    <w:rsid w:val="0090118F"/>
    <w:rsid w:val="00901A60"/>
    <w:rsid w:val="009040C7"/>
    <w:rsid w:val="0090590F"/>
    <w:rsid w:val="009068B7"/>
    <w:rsid w:val="009144CD"/>
    <w:rsid w:val="00915CCE"/>
    <w:rsid w:val="009254F4"/>
    <w:rsid w:val="009264DE"/>
    <w:rsid w:val="00926672"/>
    <w:rsid w:val="00930ECB"/>
    <w:rsid w:val="00934226"/>
    <w:rsid w:val="00946144"/>
    <w:rsid w:val="0094633A"/>
    <w:rsid w:val="00946705"/>
    <w:rsid w:val="009475BD"/>
    <w:rsid w:val="0095168E"/>
    <w:rsid w:val="00967CA1"/>
    <w:rsid w:val="009738A8"/>
    <w:rsid w:val="009762A9"/>
    <w:rsid w:val="0097639D"/>
    <w:rsid w:val="009834D1"/>
    <w:rsid w:val="009835E0"/>
    <w:rsid w:val="009844DC"/>
    <w:rsid w:val="0098461E"/>
    <w:rsid w:val="00987EC5"/>
    <w:rsid w:val="00991E17"/>
    <w:rsid w:val="00991E21"/>
    <w:rsid w:val="009944F7"/>
    <w:rsid w:val="00996F9E"/>
    <w:rsid w:val="009978E7"/>
    <w:rsid w:val="009A50D6"/>
    <w:rsid w:val="009B23DD"/>
    <w:rsid w:val="009B4686"/>
    <w:rsid w:val="009B56D1"/>
    <w:rsid w:val="009C1340"/>
    <w:rsid w:val="009C1629"/>
    <w:rsid w:val="009C2E0F"/>
    <w:rsid w:val="009C3270"/>
    <w:rsid w:val="009C74FC"/>
    <w:rsid w:val="009D0126"/>
    <w:rsid w:val="009D3759"/>
    <w:rsid w:val="009D76E5"/>
    <w:rsid w:val="009E2545"/>
    <w:rsid w:val="009F217D"/>
    <w:rsid w:val="009F4229"/>
    <w:rsid w:val="009F5115"/>
    <w:rsid w:val="00A01980"/>
    <w:rsid w:val="00A11502"/>
    <w:rsid w:val="00A11E93"/>
    <w:rsid w:val="00A132B3"/>
    <w:rsid w:val="00A1545F"/>
    <w:rsid w:val="00A1716E"/>
    <w:rsid w:val="00A23128"/>
    <w:rsid w:val="00A27EB4"/>
    <w:rsid w:val="00A30A0B"/>
    <w:rsid w:val="00A32BF7"/>
    <w:rsid w:val="00A42052"/>
    <w:rsid w:val="00A45261"/>
    <w:rsid w:val="00A45777"/>
    <w:rsid w:val="00A47E2F"/>
    <w:rsid w:val="00A54156"/>
    <w:rsid w:val="00A54186"/>
    <w:rsid w:val="00A55F3F"/>
    <w:rsid w:val="00A570A7"/>
    <w:rsid w:val="00A722C0"/>
    <w:rsid w:val="00A73434"/>
    <w:rsid w:val="00A7400A"/>
    <w:rsid w:val="00A860C8"/>
    <w:rsid w:val="00A97020"/>
    <w:rsid w:val="00AA0A17"/>
    <w:rsid w:val="00AA0DE0"/>
    <w:rsid w:val="00AA23B9"/>
    <w:rsid w:val="00AA3361"/>
    <w:rsid w:val="00AA427C"/>
    <w:rsid w:val="00AA752B"/>
    <w:rsid w:val="00AB2469"/>
    <w:rsid w:val="00AB2735"/>
    <w:rsid w:val="00AB3937"/>
    <w:rsid w:val="00AC0AD3"/>
    <w:rsid w:val="00AC4E72"/>
    <w:rsid w:val="00AD1C9B"/>
    <w:rsid w:val="00AD29B9"/>
    <w:rsid w:val="00AD7BDD"/>
    <w:rsid w:val="00AE1997"/>
    <w:rsid w:val="00AE1D95"/>
    <w:rsid w:val="00AE1F3B"/>
    <w:rsid w:val="00AE23B4"/>
    <w:rsid w:val="00AE6CBD"/>
    <w:rsid w:val="00AF0FE3"/>
    <w:rsid w:val="00AF26A5"/>
    <w:rsid w:val="00AF4817"/>
    <w:rsid w:val="00B01AB1"/>
    <w:rsid w:val="00B065D4"/>
    <w:rsid w:val="00B074FC"/>
    <w:rsid w:val="00B07837"/>
    <w:rsid w:val="00B13291"/>
    <w:rsid w:val="00B13767"/>
    <w:rsid w:val="00B21BC7"/>
    <w:rsid w:val="00B24395"/>
    <w:rsid w:val="00B26A4F"/>
    <w:rsid w:val="00B317F7"/>
    <w:rsid w:val="00B413D2"/>
    <w:rsid w:val="00B414DB"/>
    <w:rsid w:val="00B44731"/>
    <w:rsid w:val="00B45432"/>
    <w:rsid w:val="00B52629"/>
    <w:rsid w:val="00B52E5D"/>
    <w:rsid w:val="00B53DD9"/>
    <w:rsid w:val="00B5543B"/>
    <w:rsid w:val="00B562BF"/>
    <w:rsid w:val="00B56FAB"/>
    <w:rsid w:val="00B575C2"/>
    <w:rsid w:val="00B609A2"/>
    <w:rsid w:val="00B61299"/>
    <w:rsid w:val="00B61A9C"/>
    <w:rsid w:val="00B62F24"/>
    <w:rsid w:val="00B64AA9"/>
    <w:rsid w:val="00B64FB7"/>
    <w:rsid w:val="00B6687B"/>
    <w:rsid w:val="00B75C53"/>
    <w:rsid w:val="00B77CEE"/>
    <w:rsid w:val="00B81191"/>
    <w:rsid w:val="00B813D9"/>
    <w:rsid w:val="00B82F32"/>
    <w:rsid w:val="00B83FEF"/>
    <w:rsid w:val="00B90420"/>
    <w:rsid w:val="00B92122"/>
    <w:rsid w:val="00B93819"/>
    <w:rsid w:val="00B93ABB"/>
    <w:rsid w:val="00B94A61"/>
    <w:rsid w:val="00B96689"/>
    <w:rsid w:val="00B9725D"/>
    <w:rsid w:val="00B976EA"/>
    <w:rsid w:val="00B97C2C"/>
    <w:rsid w:val="00BA15EC"/>
    <w:rsid w:val="00BA39A4"/>
    <w:rsid w:val="00BA7F9B"/>
    <w:rsid w:val="00BB000E"/>
    <w:rsid w:val="00BB03E0"/>
    <w:rsid w:val="00BB2F6E"/>
    <w:rsid w:val="00BB518F"/>
    <w:rsid w:val="00BB51E1"/>
    <w:rsid w:val="00BB675A"/>
    <w:rsid w:val="00BB79A4"/>
    <w:rsid w:val="00BC3090"/>
    <w:rsid w:val="00BC35E8"/>
    <w:rsid w:val="00BC3FAB"/>
    <w:rsid w:val="00BC5791"/>
    <w:rsid w:val="00BC5A14"/>
    <w:rsid w:val="00BD3D67"/>
    <w:rsid w:val="00BD5B09"/>
    <w:rsid w:val="00BD5FE1"/>
    <w:rsid w:val="00BD6660"/>
    <w:rsid w:val="00BD7370"/>
    <w:rsid w:val="00BD7428"/>
    <w:rsid w:val="00BE6363"/>
    <w:rsid w:val="00BF063A"/>
    <w:rsid w:val="00BF0FE6"/>
    <w:rsid w:val="00BF2DDD"/>
    <w:rsid w:val="00BF30EB"/>
    <w:rsid w:val="00BF38F9"/>
    <w:rsid w:val="00BF3AD9"/>
    <w:rsid w:val="00BF44A6"/>
    <w:rsid w:val="00BF6078"/>
    <w:rsid w:val="00C00240"/>
    <w:rsid w:val="00C0029F"/>
    <w:rsid w:val="00C0283D"/>
    <w:rsid w:val="00C02920"/>
    <w:rsid w:val="00C02C43"/>
    <w:rsid w:val="00C03F62"/>
    <w:rsid w:val="00C044FB"/>
    <w:rsid w:val="00C04F9D"/>
    <w:rsid w:val="00C168E6"/>
    <w:rsid w:val="00C16F79"/>
    <w:rsid w:val="00C213C0"/>
    <w:rsid w:val="00C23012"/>
    <w:rsid w:val="00C270A1"/>
    <w:rsid w:val="00C329AD"/>
    <w:rsid w:val="00C33B00"/>
    <w:rsid w:val="00C46444"/>
    <w:rsid w:val="00C46A79"/>
    <w:rsid w:val="00C47E4A"/>
    <w:rsid w:val="00C503DE"/>
    <w:rsid w:val="00C5299F"/>
    <w:rsid w:val="00C54947"/>
    <w:rsid w:val="00C57785"/>
    <w:rsid w:val="00C60FE0"/>
    <w:rsid w:val="00C613CC"/>
    <w:rsid w:val="00C623D0"/>
    <w:rsid w:val="00C645DE"/>
    <w:rsid w:val="00C67188"/>
    <w:rsid w:val="00C6769A"/>
    <w:rsid w:val="00C74851"/>
    <w:rsid w:val="00C7702B"/>
    <w:rsid w:val="00C7769D"/>
    <w:rsid w:val="00C777AF"/>
    <w:rsid w:val="00C815A2"/>
    <w:rsid w:val="00C81C7A"/>
    <w:rsid w:val="00C8363C"/>
    <w:rsid w:val="00C83A4C"/>
    <w:rsid w:val="00C8665C"/>
    <w:rsid w:val="00C90BEE"/>
    <w:rsid w:val="00C93002"/>
    <w:rsid w:val="00C94C3A"/>
    <w:rsid w:val="00CA0056"/>
    <w:rsid w:val="00CA6DBC"/>
    <w:rsid w:val="00CB5073"/>
    <w:rsid w:val="00CB54DA"/>
    <w:rsid w:val="00CC11DC"/>
    <w:rsid w:val="00CC2509"/>
    <w:rsid w:val="00CC2903"/>
    <w:rsid w:val="00CC32EC"/>
    <w:rsid w:val="00CC60F4"/>
    <w:rsid w:val="00CC6E7B"/>
    <w:rsid w:val="00CD4163"/>
    <w:rsid w:val="00CD526A"/>
    <w:rsid w:val="00CD779A"/>
    <w:rsid w:val="00CE1034"/>
    <w:rsid w:val="00CE2AF5"/>
    <w:rsid w:val="00CE3310"/>
    <w:rsid w:val="00CE4577"/>
    <w:rsid w:val="00CE45B2"/>
    <w:rsid w:val="00CE46A5"/>
    <w:rsid w:val="00CF002B"/>
    <w:rsid w:val="00CF2061"/>
    <w:rsid w:val="00CF2861"/>
    <w:rsid w:val="00CF436D"/>
    <w:rsid w:val="00CF74C1"/>
    <w:rsid w:val="00D00D2A"/>
    <w:rsid w:val="00D05BD3"/>
    <w:rsid w:val="00D05F91"/>
    <w:rsid w:val="00D06871"/>
    <w:rsid w:val="00D06ECA"/>
    <w:rsid w:val="00D11044"/>
    <w:rsid w:val="00D130E4"/>
    <w:rsid w:val="00D15CD0"/>
    <w:rsid w:val="00D223DD"/>
    <w:rsid w:val="00D3124D"/>
    <w:rsid w:val="00D376FD"/>
    <w:rsid w:val="00D37B23"/>
    <w:rsid w:val="00D433C2"/>
    <w:rsid w:val="00D43AD0"/>
    <w:rsid w:val="00D443F6"/>
    <w:rsid w:val="00D523CD"/>
    <w:rsid w:val="00D52F27"/>
    <w:rsid w:val="00D53238"/>
    <w:rsid w:val="00D5440A"/>
    <w:rsid w:val="00D57D49"/>
    <w:rsid w:val="00D6158F"/>
    <w:rsid w:val="00D64090"/>
    <w:rsid w:val="00D66CE8"/>
    <w:rsid w:val="00D67862"/>
    <w:rsid w:val="00D71038"/>
    <w:rsid w:val="00D72A80"/>
    <w:rsid w:val="00D72E4A"/>
    <w:rsid w:val="00D764EF"/>
    <w:rsid w:val="00D8197B"/>
    <w:rsid w:val="00D821A0"/>
    <w:rsid w:val="00D8411E"/>
    <w:rsid w:val="00D857AC"/>
    <w:rsid w:val="00D90513"/>
    <w:rsid w:val="00D975E9"/>
    <w:rsid w:val="00DA15A2"/>
    <w:rsid w:val="00DA2DAE"/>
    <w:rsid w:val="00DA35B7"/>
    <w:rsid w:val="00DA392E"/>
    <w:rsid w:val="00DA3DF0"/>
    <w:rsid w:val="00DA404C"/>
    <w:rsid w:val="00DA4A98"/>
    <w:rsid w:val="00DA6F6B"/>
    <w:rsid w:val="00DB0A36"/>
    <w:rsid w:val="00DB2D62"/>
    <w:rsid w:val="00DC0492"/>
    <w:rsid w:val="00DC1148"/>
    <w:rsid w:val="00DC6A3E"/>
    <w:rsid w:val="00DD2FAD"/>
    <w:rsid w:val="00DD4F82"/>
    <w:rsid w:val="00DD650F"/>
    <w:rsid w:val="00DE198F"/>
    <w:rsid w:val="00DE396F"/>
    <w:rsid w:val="00DE5B47"/>
    <w:rsid w:val="00DF0B43"/>
    <w:rsid w:val="00DF0C49"/>
    <w:rsid w:val="00DF11F9"/>
    <w:rsid w:val="00DF126A"/>
    <w:rsid w:val="00DF37EE"/>
    <w:rsid w:val="00DF5228"/>
    <w:rsid w:val="00DF6580"/>
    <w:rsid w:val="00E00719"/>
    <w:rsid w:val="00E00730"/>
    <w:rsid w:val="00E0561E"/>
    <w:rsid w:val="00E06F82"/>
    <w:rsid w:val="00E07403"/>
    <w:rsid w:val="00E1036E"/>
    <w:rsid w:val="00E12AE1"/>
    <w:rsid w:val="00E12B04"/>
    <w:rsid w:val="00E139DA"/>
    <w:rsid w:val="00E167EE"/>
    <w:rsid w:val="00E25648"/>
    <w:rsid w:val="00E26231"/>
    <w:rsid w:val="00E347A7"/>
    <w:rsid w:val="00E35707"/>
    <w:rsid w:val="00E45EC7"/>
    <w:rsid w:val="00E4649E"/>
    <w:rsid w:val="00E46622"/>
    <w:rsid w:val="00E468AE"/>
    <w:rsid w:val="00E47893"/>
    <w:rsid w:val="00E47BE0"/>
    <w:rsid w:val="00E502BB"/>
    <w:rsid w:val="00E5338F"/>
    <w:rsid w:val="00E55A72"/>
    <w:rsid w:val="00E63C7E"/>
    <w:rsid w:val="00E63D7C"/>
    <w:rsid w:val="00E70521"/>
    <w:rsid w:val="00E73582"/>
    <w:rsid w:val="00E73B8D"/>
    <w:rsid w:val="00E73EA4"/>
    <w:rsid w:val="00E7468B"/>
    <w:rsid w:val="00E76AD0"/>
    <w:rsid w:val="00E77452"/>
    <w:rsid w:val="00E8050E"/>
    <w:rsid w:val="00E82F32"/>
    <w:rsid w:val="00E84DD7"/>
    <w:rsid w:val="00E90192"/>
    <w:rsid w:val="00E91E6E"/>
    <w:rsid w:val="00E93EFD"/>
    <w:rsid w:val="00E95465"/>
    <w:rsid w:val="00E96F93"/>
    <w:rsid w:val="00E97C2C"/>
    <w:rsid w:val="00EA31BF"/>
    <w:rsid w:val="00EA65E7"/>
    <w:rsid w:val="00EB01E3"/>
    <w:rsid w:val="00EB1729"/>
    <w:rsid w:val="00EC080B"/>
    <w:rsid w:val="00EC26A8"/>
    <w:rsid w:val="00EC6D22"/>
    <w:rsid w:val="00ED72D3"/>
    <w:rsid w:val="00ED73A6"/>
    <w:rsid w:val="00ED73FD"/>
    <w:rsid w:val="00EE0AB8"/>
    <w:rsid w:val="00EE5585"/>
    <w:rsid w:val="00EE5F3A"/>
    <w:rsid w:val="00EF66B4"/>
    <w:rsid w:val="00F009C2"/>
    <w:rsid w:val="00F01421"/>
    <w:rsid w:val="00F066F2"/>
    <w:rsid w:val="00F07C4C"/>
    <w:rsid w:val="00F112DE"/>
    <w:rsid w:val="00F15A6E"/>
    <w:rsid w:val="00F16B49"/>
    <w:rsid w:val="00F20017"/>
    <w:rsid w:val="00F20F69"/>
    <w:rsid w:val="00F21CEE"/>
    <w:rsid w:val="00F22E51"/>
    <w:rsid w:val="00F24475"/>
    <w:rsid w:val="00F30548"/>
    <w:rsid w:val="00F3457B"/>
    <w:rsid w:val="00F34B93"/>
    <w:rsid w:val="00F34C19"/>
    <w:rsid w:val="00F358E8"/>
    <w:rsid w:val="00F373D1"/>
    <w:rsid w:val="00F3744A"/>
    <w:rsid w:val="00F43D8B"/>
    <w:rsid w:val="00F50BC8"/>
    <w:rsid w:val="00F524B0"/>
    <w:rsid w:val="00F529CB"/>
    <w:rsid w:val="00F52FC7"/>
    <w:rsid w:val="00F53F78"/>
    <w:rsid w:val="00F576AE"/>
    <w:rsid w:val="00F64FD2"/>
    <w:rsid w:val="00F6646D"/>
    <w:rsid w:val="00F67B1A"/>
    <w:rsid w:val="00F71862"/>
    <w:rsid w:val="00F71EB6"/>
    <w:rsid w:val="00F72272"/>
    <w:rsid w:val="00F74011"/>
    <w:rsid w:val="00F745DB"/>
    <w:rsid w:val="00F74D9F"/>
    <w:rsid w:val="00F80EDE"/>
    <w:rsid w:val="00F82F13"/>
    <w:rsid w:val="00F951AF"/>
    <w:rsid w:val="00F9616B"/>
    <w:rsid w:val="00F96F1A"/>
    <w:rsid w:val="00FA17BD"/>
    <w:rsid w:val="00FA31BC"/>
    <w:rsid w:val="00FA3EA0"/>
    <w:rsid w:val="00FA4343"/>
    <w:rsid w:val="00FA6157"/>
    <w:rsid w:val="00FB4991"/>
    <w:rsid w:val="00FC14DA"/>
    <w:rsid w:val="00FC1EF2"/>
    <w:rsid w:val="00FC4D00"/>
    <w:rsid w:val="00FC5712"/>
    <w:rsid w:val="00FC7C1D"/>
    <w:rsid w:val="00FD0C6A"/>
    <w:rsid w:val="00FD3C4E"/>
    <w:rsid w:val="00FD5080"/>
    <w:rsid w:val="00FD539E"/>
    <w:rsid w:val="00FF213A"/>
    <w:rsid w:val="00FF370E"/>
    <w:rsid w:val="2C532669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99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99" w:semiHidden="0" w:name="Balloon Text"/>
    <w:lsdException w:unhideWhenUsed="0" w:uiPriority="59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10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5"/>
    <w:qFormat/>
    <w:uiPriority w:val="99"/>
    <w:pPr>
      <w:ind w:left="100" w:leftChars="2500"/>
    </w:pPr>
    <w:rPr>
      <w:rFonts w:ascii="Calibri" w:hAnsi="Calibri" w:cs="Calibri"/>
      <w:szCs w:val="21"/>
    </w:rPr>
  </w:style>
  <w:style w:type="paragraph" w:styleId="3">
    <w:name w:val="Balloon Text"/>
    <w:basedOn w:val="1"/>
    <w:link w:val="13"/>
    <w:uiPriority w:val="99"/>
    <w:rPr>
      <w:sz w:val="18"/>
      <w:szCs w:val="18"/>
    </w:rPr>
  </w:style>
  <w:style w:type="paragraph" w:styleId="4">
    <w:name w:val="footer"/>
    <w:basedOn w:val="1"/>
    <w:link w:val="12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1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99"/>
    <w:pPr>
      <w:spacing w:beforeAutospacing="1" w:afterAutospacing="1"/>
      <w:jc w:val="left"/>
    </w:pPr>
    <w:rPr>
      <w:rFonts w:ascii="Calibri" w:hAnsi="Calibri"/>
      <w:kern w:val="0"/>
      <w:sz w:val="24"/>
      <w:szCs w:val="24"/>
    </w:rPr>
  </w:style>
  <w:style w:type="character" w:styleId="8">
    <w:name w:val="Strong"/>
    <w:qFormat/>
    <w:locked/>
    <w:uiPriority w:val="99"/>
    <w:rPr>
      <w:rFonts w:cs="Times New Roman"/>
      <w:b/>
    </w:rPr>
  </w:style>
  <w:style w:type="character" w:styleId="9">
    <w:name w:val="page number"/>
    <w:uiPriority w:val="99"/>
    <w:rPr>
      <w:rFonts w:cs="Times New Roman"/>
    </w:rPr>
  </w:style>
  <w:style w:type="character" w:customStyle="1" w:styleId="11">
    <w:name w:val="页眉 Char"/>
    <w:link w:val="5"/>
    <w:locked/>
    <w:uiPriority w:val="99"/>
    <w:rPr>
      <w:rFonts w:ascii="Times New Roman" w:hAnsi="Times New Roman" w:eastAsia="宋体" w:cs="Times New Roman"/>
      <w:sz w:val="20"/>
      <w:szCs w:val="20"/>
    </w:rPr>
  </w:style>
  <w:style w:type="character" w:customStyle="1" w:styleId="12">
    <w:name w:val="页脚 Char"/>
    <w:link w:val="4"/>
    <w:locked/>
    <w:uiPriority w:val="99"/>
    <w:rPr>
      <w:rFonts w:ascii="Times New Roman" w:hAnsi="Times New Roman" w:eastAsia="宋体" w:cs="Times New Roman"/>
      <w:sz w:val="20"/>
      <w:szCs w:val="20"/>
    </w:rPr>
  </w:style>
  <w:style w:type="character" w:customStyle="1" w:styleId="13">
    <w:name w:val="批注框文本 Char"/>
    <w:link w:val="3"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日期 Char"/>
    <w:link w:val="2"/>
    <w:qFormat/>
    <w:uiPriority w:val="99"/>
    <w:rPr>
      <w:rFonts w:cs="Calibri"/>
      <w:kern w:val="2"/>
      <w:sz w:val="21"/>
      <w:szCs w:val="21"/>
    </w:rPr>
  </w:style>
  <w:style w:type="character" w:customStyle="1" w:styleId="16">
    <w:name w:val="apple-converted-space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8</Pages>
  <Words>335</Words>
  <Characters>1916</Characters>
  <Lines>15</Lines>
  <Paragraphs>4</Paragraphs>
  <TotalTime>0</TotalTime>
  <ScaleCrop>false</ScaleCrop>
  <LinksUpToDate>false</LinksUpToDate>
  <CharactersWithSpaces>2247</CharactersWithSpaces>
  <Application>WPS Office_10.1.0.6156_F1E327BC-269C-435d-A152-05C5408002CA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2017-04-09T03:11:00Z</dcterms:created>
  <dc:creator>ljy</dc:creator>
  <cp:lastModifiedBy>Administrator</cp:lastModifiedBy>
  <cp:lastPrinted>2017-04-21T01:10:48Z</cp:lastPrinted>
  <dcterms:modified xsi:type="dcterms:W3CDTF">2017-04-21T02:06:31Z</dcterms:modified>
  <dc:title>（陈宝生同志批印）</dc:title>
  <cp:revision>117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