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pacing w:line="540" w:lineRule="exact"/>
        <w:jc w:val="left"/>
        <w:rPr>
          <w:rFonts w:eastAsia="黑体"/>
          <w:b/>
          <w:bCs/>
          <w:spacing w:val="4"/>
          <w:sz w:val="30"/>
          <w:szCs w:val="30"/>
        </w:rPr>
      </w:pPr>
      <w:r>
        <w:rPr>
          <w:rFonts w:ascii="黑体" w:hAnsi="黑体" w:eastAsia="黑体"/>
          <w:b/>
          <w:bCs/>
          <w:spacing w:val="4"/>
          <w:sz w:val="30"/>
          <w:szCs w:val="30"/>
        </w:rPr>
        <w:t>附件</w:t>
      </w:r>
      <w:r>
        <w:rPr>
          <w:rFonts w:hint="eastAsia" w:eastAsia="黑体"/>
          <w:b/>
          <w:bCs/>
          <w:spacing w:val="4"/>
          <w:sz w:val="30"/>
          <w:szCs w:val="30"/>
        </w:rPr>
        <w:t>4</w:t>
      </w:r>
    </w:p>
    <w:p>
      <w:pPr>
        <w:widowControl/>
        <w:autoSpaceDE w:val="0"/>
        <w:autoSpaceDN w:val="0"/>
        <w:adjustRightInd w:val="0"/>
        <w:spacing w:line="540" w:lineRule="exact"/>
        <w:jc w:val="left"/>
        <w:rPr>
          <w:rFonts w:ascii="黑体" w:hAnsi="黑体" w:eastAsia="黑体"/>
          <w:spacing w:val="4"/>
          <w:sz w:val="30"/>
          <w:szCs w:val="30"/>
        </w:rPr>
      </w:pPr>
    </w:p>
    <w:p>
      <w:pPr>
        <w:spacing w:line="540" w:lineRule="exact"/>
        <w:jc w:val="center"/>
        <w:rPr>
          <w:rFonts w:eastAsia="方正小标宋简体"/>
          <w:spacing w:val="4"/>
          <w:sz w:val="48"/>
          <w:szCs w:val="48"/>
        </w:rPr>
      </w:pPr>
      <w:bookmarkStart w:id="0" w:name="_GoBack"/>
      <w:r>
        <w:rPr>
          <w:rFonts w:hint="eastAsia" w:eastAsia="方正小标宋简体"/>
          <w:spacing w:val="4"/>
          <w:sz w:val="48"/>
          <w:szCs w:val="48"/>
        </w:rPr>
        <w:t>第二届</w:t>
      </w:r>
      <w:r>
        <w:rPr>
          <w:rFonts w:eastAsia="方正小标宋简体"/>
          <w:spacing w:val="4"/>
          <w:sz w:val="48"/>
          <w:szCs w:val="48"/>
        </w:rPr>
        <w:t>全国大学生网文作品</w:t>
      </w:r>
    </w:p>
    <w:p>
      <w:pPr>
        <w:spacing w:line="540" w:lineRule="exact"/>
        <w:jc w:val="center"/>
        <w:rPr>
          <w:rFonts w:eastAsia="方正小标宋简体"/>
          <w:spacing w:val="4"/>
          <w:sz w:val="48"/>
          <w:szCs w:val="48"/>
        </w:rPr>
      </w:pPr>
      <w:r>
        <w:rPr>
          <w:rFonts w:eastAsia="方正小标宋简体"/>
          <w:spacing w:val="4"/>
          <w:sz w:val="48"/>
          <w:szCs w:val="48"/>
        </w:rPr>
        <w:t>征集展示</w:t>
      </w:r>
      <w:r>
        <w:rPr>
          <w:rFonts w:hint="eastAsia" w:eastAsia="方正小标宋简体"/>
          <w:spacing w:val="4"/>
          <w:sz w:val="48"/>
          <w:szCs w:val="48"/>
        </w:rPr>
        <w:t>工作</w:t>
      </w:r>
      <w:r>
        <w:rPr>
          <w:rFonts w:eastAsia="方正小标宋简体"/>
          <w:spacing w:val="4"/>
          <w:sz w:val="48"/>
          <w:szCs w:val="48"/>
        </w:rPr>
        <w:t>方案</w:t>
      </w:r>
    </w:p>
    <w:bookmarkEnd w:id="0"/>
    <w:p>
      <w:pPr>
        <w:spacing w:line="540" w:lineRule="exact"/>
        <w:ind w:firstLine="578" w:firstLineChars="200"/>
        <w:rPr>
          <w:rFonts w:eastAsia="黑体"/>
          <w:b/>
          <w:spacing w:val="4"/>
          <w:sz w:val="28"/>
          <w:szCs w:val="28"/>
        </w:rPr>
      </w:pPr>
    </w:p>
    <w:p>
      <w:pPr>
        <w:spacing w:line="540" w:lineRule="exact"/>
        <w:ind w:firstLine="616" w:firstLineChars="200"/>
        <w:rPr>
          <w:rFonts w:eastAsia="黑体"/>
          <w:spacing w:val="4"/>
          <w:sz w:val="30"/>
          <w:szCs w:val="30"/>
        </w:rPr>
      </w:pPr>
      <w:r>
        <w:rPr>
          <w:rFonts w:eastAsia="黑体"/>
          <w:spacing w:val="4"/>
          <w:sz w:val="30"/>
          <w:szCs w:val="30"/>
        </w:rPr>
        <w:t>一、活动办法</w:t>
      </w:r>
    </w:p>
    <w:p>
      <w:pPr>
        <w:spacing w:line="540" w:lineRule="exact"/>
        <w:ind w:firstLine="616" w:firstLineChars="200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1．</w:t>
      </w:r>
      <w:r>
        <w:rPr>
          <w:rFonts w:hint="eastAsia" w:ascii="楷体" w:hAnsi="楷体" w:eastAsia="楷体"/>
          <w:spacing w:val="4"/>
          <w:sz w:val="30"/>
          <w:szCs w:val="30"/>
        </w:rPr>
        <w:t>活动对象：</w:t>
      </w:r>
      <w:r>
        <w:rPr>
          <w:rFonts w:hint="eastAsia" w:ascii="仿宋_GB2312" w:eastAsia="仿宋_GB2312"/>
          <w:spacing w:val="4"/>
          <w:sz w:val="30"/>
          <w:szCs w:val="30"/>
        </w:rPr>
        <w:t>高校全日制在校学生均可自愿免费参与。</w:t>
      </w:r>
    </w:p>
    <w:p>
      <w:pPr>
        <w:spacing w:line="540" w:lineRule="exact"/>
        <w:ind w:firstLine="616" w:firstLineChars="200"/>
        <w:rPr>
          <w:rFonts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2．</w:t>
      </w:r>
      <w:r>
        <w:rPr>
          <w:rFonts w:hint="eastAsia" w:ascii="楷体" w:hAnsi="楷体" w:eastAsia="楷体"/>
          <w:spacing w:val="4"/>
          <w:sz w:val="30"/>
          <w:szCs w:val="30"/>
        </w:rPr>
        <w:t>作品数量：</w:t>
      </w:r>
      <w:r>
        <w:rPr>
          <w:rFonts w:hint="eastAsia" w:ascii="仿宋_GB2312" w:eastAsia="仿宋_GB2312"/>
          <w:spacing w:val="4"/>
          <w:sz w:val="30"/>
          <w:szCs w:val="30"/>
        </w:rPr>
        <w:t>学生个体（团队）可自荐作品</w:t>
      </w:r>
      <w:r>
        <w:rPr>
          <w:rFonts w:eastAsia="仿宋_GB2312"/>
          <w:spacing w:val="4"/>
          <w:sz w:val="30"/>
          <w:szCs w:val="30"/>
        </w:rPr>
        <w:t>5</w:t>
      </w:r>
      <w:r>
        <w:rPr>
          <w:rFonts w:hint="eastAsia" w:ascii="仿宋_GB2312" w:eastAsia="仿宋_GB2312"/>
          <w:spacing w:val="4"/>
          <w:sz w:val="30"/>
          <w:szCs w:val="30"/>
        </w:rPr>
        <w:t>篇，各教育部直属高校可推荐作</w:t>
      </w:r>
      <w:r>
        <w:rPr>
          <w:rFonts w:eastAsia="仿宋_GB2312"/>
          <w:spacing w:val="4"/>
          <w:sz w:val="30"/>
          <w:szCs w:val="30"/>
        </w:rPr>
        <w:t>品10篇，各省（区、市）党委教育工作部门可推荐作品100篇。各相关网站可推荐作品100篇。每篇文章可配1名指导教师。</w:t>
      </w:r>
    </w:p>
    <w:p>
      <w:pPr>
        <w:spacing w:line="540" w:lineRule="exact"/>
        <w:ind w:firstLine="616" w:firstLineChars="200"/>
        <w:rPr>
          <w:rFonts w:eastAsia="黑体"/>
          <w:spacing w:val="4"/>
          <w:sz w:val="30"/>
          <w:szCs w:val="30"/>
        </w:rPr>
      </w:pPr>
      <w:r>
        <w:rPr>
          <w:rFonts w:eastAsia="黑体"/>
          <w:spacing w:val="4"/>
          <w:sz w:val="30"/>
          <w:szCs w:val="30"/>
        </w:rPr>
        <w:t>二、作品要求</w:t>
      </w:r>
    </w:p>
    <w:p>
      <w:pPr>
        <w:spacing w:line="54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1. </w:t>
      </w:r>
      <w:r>
        <w:rPr>
          <w:rFonts w:hint="eastAsia" w:ascii="楷体" w:hAnsi="楷体" w:eastAsia="楷体"/>
          <w:spacing w:val="4"/>
          <w:sz w:val="30"/>
          <w:szCs w:val="30"/>
        </w:rPr>
        <w:t>作品以传承和弘扬社会主义核心价值观为导向，</w:t>
      </w:r>
      <w:r>
        <w:rPr>
          <w:rFonts w:hint="eastAsia" w:ascii="仿宋_GB2312" w:eastAsia="仿宋_GB2312"/>
          <w:spacing w:val="4"/>
          <w:sz w:val="30"/>
          <w:szCs w:val="30"/>
        </w:rPr>
        <w:t>从传播传统文化，抒发爱国情怀，树立报国志向，解析社会热点，倡导网络文明，分享成长故事等角度，撰写内容健康向上、有吸引力、有感染力的网络文章或网络文学作品，提高思想水平、政治觉悟、道德品质、文化素养。</w:t>
      </w:r>
    </w:p>
    <w:p>
      <w:pPr>
        <w:spacing w:line="540" w:lineRule="exact"/>
        <w:ind w:firstLine="616" w:firstLineChars="200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2. </w:t>
      </w:r>
      <w:r>
        <w:rPr>
          <w:rFonts w:hint="eastAsia" w:ascii="楷体" w:hAnsi="楷体" w:eastAsia="楷体"/>
          <w:spacing w:val="4"/>
          <w:sz w:val="30"/>
          <w:szCs w:val="30"/>
        </w:rPr>
        <w:t>体裁不限，鼓励创新，</w:t>
      </w:r>
      <w:r>
        <w:rPr>
          <w:rFonts w:hint="eastAsia" w:ascii="仿宋_GB2312" w:eastAsia="仿宋_GB2312"/>
          <w:spacing w:val="4"/>
          <w:sz w:val="30"/>
          <w:szCs w:val="30"/>
        </w:rPr>
        <w:t>字数不超过</w:t>
      </w:r>
      <w:r>
        <w:rPr>
          <w:rFonts w:eastAsia="仿宋_GB2312"/>
          <w:spacing w:val="4"/>
          <w:sz w:val="30"/>
          <w:szCs w:val="30"/>
        </w:rPr>
        <w:t>5000</w:t>
      </w:r>
      <w:r>
        <w:rPr>
          <w:rFonts w:hint="eastAsia" w:ascii="仿宋_GB2312" w:eastAsia="仿宋_GB2312"/>
          <w:spacing w:val="4"/>
          <w:sz w:val="30"/>
          <w:szCs w:val="30"/>
        </w:rPr>
        <w:t>字，允许在文章中配图表。</w:t>
      </w:r>
    </w:p>
    <w:p>
      <w:pPr>
        <w:spacing w:line="54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3. </w:t>
      </w:r>
      <w:r>
        <w:rPr>
          <w:rFonts w:hint="eastAsia" w:ascii="楷体" w:hAnsi="楷体" w:eastAsia="楷体"/>
          <w:spacing w:val="4"/>
          <w:sz w:val="30"/>
          <w:szCs w:val="30"/>
        </w:rPr>
        <w:t>严禁剽窃、抄袭。</w:t>
      </w:r>
      <w:r>
        <w:rPr>
          <w:rFonts w:hint="eastAsia" w:ascii="仿宋_GB2312" w:eastAsia="仿宋_GB2312"/>
          <w:spacing w:val="4"/>
          <w:sz w:val="30"/>
          <w:szCs w:val="30"/>
        </w:rPr>
        <w:t>作品须为参加推荐者本人于</w:t>
      </w:r>
      <w:r>
        <w:rPr>
          <w:rFonts w:eastAsia="仿宋_GB2312"/>
          <w:spacing w:val="4"/>
          <w:sz w:val="30"/>
          <w:szCs w:val="30"/>
        </w:rPr>
        <w:t>2016年1月1日</w:t>
      </w:r>
      <w:r>
        <w:rPr>
          <w:rFonts w:hint="eastAsia" w:ascii="仿宋_GB2312" w:eastAsia="仿宋_GB2312"/>
          <w:spacing w:val="4"/>
          <w:sz w:val="30"/>
          <w:szCs w:val="30"/>
        </w:rPr>
        <w:t>后的原创作品，参加推荐者应确认拥有作品的著作权。关于剽窃、抄袭的具体界定，依据《中华人民共和国著作权法》及相关规定。</w:t>
      </w:r>
    </w:p>
    <w:p>
      <w:pPr>
        <w:spacing w:line="54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4. </w:t>
      </w:r>
      <w:r>
        <w:rPr>
          <w:rFonts w:hint="eastAsia" w:ascii="楷体" w:hAnsi="楷体" w:eastAsia="楷体"/>
          <w:spacing w:val="4"/>
          <w:sz w:val="30"/>
          <w:szCs w:val="30"/>
        </w:rPr>
        <w:t>主办方权力。</w:t>
      </w:r>
      <w:r>
        <w:rPr>
          <w:rFonts w:hint="eastAsia" w:ascii="仿宋_GB2312" w:eastAsia="仿宋_GB2312"/>
          <w:spacing w:val="4"/>
          <w:sz w:val="30"/>
          <w:szCs w:val="30"/>
        </w:rPr>
        <w:t>拥有对参加推荐作品进行宣传推广、展览出版的权利，但不承担包括因肖像权、名誉权、隐私权、著作权、商标权等纠纷而产生的法律责任。如出现上述纠纷，组委会保留取消其参加征集资格的权利。</w:t>
      </w:r>
    </w:p>
    <w:p>
      <w:pPr>
        <w:spacing w:line="54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黑体"/>
          <w:bCs/>
          <w:color w:val="000000"/>
          <w:spacing w:val="4"/>
          <w:kern w:val="0"/>
          <w:sz w:val="30"/>
          <w:szCs w:val="30"/>
        </w:rPr>
        <w:t>三、征集要求</w:t>
      </w:r>
    </w:p>
    <w:p>
      <w:pPr>
        <w:spacing w:line="540" w:lineRule="exact"/>
        <w:ind w:firstLine="616" w:firstLineChars="200"/>
        <w:rPr>
          <w:rFonts w:ascii="仿宋_GB2312" w:eastAsia="仿宋_GB2312"/>
          <w:spacing w:val="4"/>
          <w:kern w:val="0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1．</w:t>
      </w:r>
      <w:r>
        <w:rPr>
          <w:rFonts w:hint="eastAsia" w:ascii="楷体" w:hAnsi="楷体" w:eastAsia="楷体"/>
          <w:spacing w:val="4"/>
          <w:sz w:val="30"/>
          <w:szCs w:val="30"/>
        </w:rPr>
        <w:t>网上提交：</w:t>
      </w:r>
      <w:r>
        <w:rPr>
          <w:rFonts w:eastAsia="仿宋_GB2312"/>
          <w:spacing w:val="4"/>
          <w:sz w:val="30"/>
          <w:szCs w:val="30"/>
        </w:rPr>
        <w:t>2017年4月10日</w:t>
      </w:r>
      <w:r>
        <w:rPr>
          <w:rFonts w:hint="eastAsia" w:eastAsia="仿宋_GB2312"/>
          <w:spacing w:val="4"/>
          <w:sz w:val="30"/>
          <w:szCs w:val="30"/>
        </w:rPr>
        <w:t>至</w:t>
      </w:r>
      <w:r>
        <w:rPr>
          <w:rFonts w:eastAsia="仿宋_GB2312"/>
          <w:spacing w:val="4"/>
          <w:sz w:val="30"/>
          <w:szCs w:val="30"/>
        </w:rPr>
        <w:t>7月31日，</w:t>
      </w:r>
      <w:r>
        <w:rPr>
          <w:rFonts w:eastAsia="仿宋_GB2312"/>
          <w:spacing w:val="4"/>
          <w:kern w:val="0"/>
          <w:sz w:val="30"/>
          <w:szCs w:val="30"/>
        </w:rPr>
        <w:t>登录网文作品征集官网（wangwen.univs.cn）</w:t>
      </w:r>
      <w:r>
        <w:rPr>
          <w:rFonts w:hint="eastAsia" w:ascii="仿宋_GB2312" w:eastAsia="仿宋_GB2312"/>
          <w:spacing w:val="4"/>
          <w:kern w:val="0"/>
          <w:sz w:val="30"/>
          <w:szCs w:val="30"/>
        </w:rPr>
        <w:t>，注册登录账号，进入个人空间，点击博客系统上传网络文章，</w:t>
      </w:r>
      <w:r>
        <w:rPr>
          <w:rFonts w:eastAsia="仿宋_GB2312"/>
          <w:spacing w:val="4"/>
          <w:sz w:val="30"/>
          <w:szCs w:val="30"/>
        </w:rPr>
        <w:t>在线提交作品</w:t>
      </w:r>
      <w:r>
        <w:rPr>
          <w:rFonts w:hint="eastAsia" w:eastAsia="仿宋_GB2312"/>
          <w:spacing w:val="4"/>
          <w:sz w:val="30"/>
          <w:szCs w:val="30"/>
        </w:rPr>
        <w:t>，选择自荐、教育部直属高校推荐或省（区、市）党委教育工作部门推荐。</w:t>
      </w:r>
    </w:p>
    <w:p>
      <w:pPr>
        <w:spacing w:line="54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楷体" w:hAnsi="楷体" w:eastAsia="楷体"/>
          <w:spacing w:val="4"/>
          <w:sz w:val="30"/>
          <w:szCs w:val="30"/>
        </w:rPr>
        <w:t>参与途径唯一性要求：</w:t>
      </w:r>
      <w:r>
        <w:rPr>
          <w:rFonts w:hint="eastAsia" w:ascii="仿宋_GB2312" w:eastAsia="仿宋_GB2312"/>
          <w:spacing w:val="4"/>
          <w:sz w:val="30"/>
          <w:szCs w:val="30"/>
        </w:rPr>
        <w:t>个人（团队）自荐作品不得再参加网站、教育部直属高校或省（区、市）党委教育工作部门的推荐遴选；网站推荐作品不得再参加教育部直属高校或省（区、市）党委教育工作部门推荐；教育部直属高校推荐作品不得再参加网站或省（区、市）党委教育工作部门推荐。省（区、市）党委教育工作部门推荐作品不得再自荐、参与网站推荐或教育部直属高校推荐。即同一作品，仅可选择参与</w:t>
      </w:r>
      <w:r>
        <w:rPr>
          <w:rFonts w:eastAsia="仿宋_GB2312"/>
          <w:spacing w:val="4"/>
          <w:sz w:val="30"/>
          <w:szCs w:val="30"/>
        </w:rPr>
        <w:t>4</w:t>
      </w:r>
      <w:r>
        <w:rPr>
          <w:rFonts w:hint="eastAsia" w:ascii="仿宋_GB2312" w:eastAsia="仿宋_GB2312"/>
          <w:spacing w:val="4"/>
          <w:sz w:val="30"/>
          <w:szCs w:val="30"/>
        </w:rPr>
        <w:t>种参与方式（自荐、网站推荐、教育部直属高校推荐、省级党委教育工作部门推荐）中的一种，重复提交即视为放弃参与资格</w:t>
      </w:r>
      <w:r>
        <w:rPr>
          <w:rFonts w:ascii="仿宋_GB2312" w:eastAsia="仿宋_GB2312"/>
          <w:spacing w:val="4"/>
          <w:sz w:val="30"/>
          <w:szCs w:val="30"/>
        </w:rPr>
        <w:t>。</w:t>
      </w:r>
    </w:p>
    <w:p>
      <w:pPr>
        <w:spacing w:line="54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2. </w:t>
      </w:r>
      <w:r>
        <w:rPr>
          <w:rFonts w:hint="eastAsia" w:ascii="楷体" w:hAnsi="楷体" w:eastAsia="楷体"/>
          <w:spacing w:val="4"/>
          <w:sz w:val="30"/>
          <w:szCs w:val="30"/>
        </w:rPr>
        <w:t>书面材料征集：</w:t>
      </w:r>
      <w:r>
        <w:rPr>
          <w:rFonts w:hint="eastAsia" w:ascii="仿宋_GB2312" w:eastAsia="仿宋_GB2312"/>
          <w:spacing w:val="4"/>
          <w:sz w:val="30"/>
          <w:szCs w:val="30"/>
        </w:rPr>
        <w:t>个人（团队）自荐作品无需另填写书面材料，在线提交完成即视为成功参与。</w:t>
      </w:r>
    </w:p>
    <w:p>
      <w:pPr>
        <w:spacing w:line="54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各网站推荐作品，统一组织网上提交作品，填写《全国大学生网文作品征集推荐表》，并加盖网站公章，统一推荐。</w:t>
      </w:r>
    </w:p>
    <w:p>
      <w:pPr>
        <w:spacing w:line="54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各教育部直属高校、省（区、市）党委教育工作部门推荐作品，统一组织作品网上提交和《全国大学生网文作品征集信息表》审批，另填写《全国大学生网文作品征集推荐表》，并加盖部门公章，统一征集。</w:t>
      </w:r>
    </w:p>
    <w:p>
      <w:pPr>
        <w:spacing w:line="54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所有纸质材料须邮寄至活动承办方，请在信封上标注</w:t>
      </w:r>
      <w:r>
        <w:rPr>
          <w:rFonts w:hint="eastAsia" w:eastAsia="黑体"/>
          <w:spacing w:val="4"/>
          <w:sz w:val="30"/>
          <w:szCs w:val="30"/>
        </w:rPr>
        <w:t>“推荐单位</w:t>
      </w:r>
      <w:r>
        <w:rPr>
          <w:rFonts w:eastAsia="黑体"/>
          <w:spacing w:val="4"/>
          <w:sz w:val="30"/>
          <w:szCs w:val="30"/>
        </w:rPr>
        <w:t>+大学生网文作品征集</w:t>
      </w:r>
      <w:r>
        <w:rPr>
          <w:rFonts w:hint="eastAsia" w:eastAsia="黑体"/>
          <w:spacing w:val="4"/>
          <w:sz w:val="30"/>
          <w:szCs w:val="30"/>
        </w:rPr>
        <w:t>”</w:t>
      </w:r>
      <w:r>
        <w:rPr>
          <w:rFonts w:hint="eastAsia" w:ascii="仿宋_GB2312" w:eastAsia="仿宋_GB2312"/>
          <w:spacing w:val="4"/>
          <w:sz w:val="30"/>
          <w:szCs w:val="30"/>
        </w:rPr>
        <w:t>字样。材料征集</w:t>
      </w:r>
      <w:r>
        <w:rPr>
          <w:rFonts w:hint="eastAsia" w:eastAsia="黑体"/>
          <w:spacing w:val="4"/>
          <w:sz w:val="30"/>
          <w:szCs w:val="30"/>
        </w:rPr>
        <w:t>截至</w:t>
      </w:r>
      <w:r>
        <w:rPr>
          <w:rFonts w:eastAsia="黑体"/>
          <w:spacing w:val="4"/>
          <w:sz w:val="30"/>
          <w:szCs w:val="30"/>
        </w:rPr>
        <w:t>2017年7月31日</w:t>
      </w:r>
      <w:r>
        <w:rPr>
          <w:rFonts w:hint="eastAsia" w:eastAsia="黑体"/>
          <w:spacing w:val="4"/>
          <w:sz w:val="30"/>
          <w:szCs w:val="30"/>
        </w:rPr>
        <w:t>，逾期不予受理（以邮戳为准）</w:t>
      </w:r>
      <w:r>
        <w:rPr>
          <w:rFonts w:hint="eastAsia" w:ascii="仿宋_GB2312" w:eastAsia="仿宋_GB2312"/>
          <w:spacing w:val="4"/>
          <w:sz w:val="30"/>
          <w:szCs w:val="30"/>
        </w:rPr>
        <w:t>。最终有效参加推荐资格以加盖公章的纸质版材料为准。</w:t>
      </w:r>
    </w:p>
    <w:p>
      <w:pPr>
        <w:spacing w:line="540" w:lineRule="exact"/>
        <w:ind w:firstLine="616" w:firstLineChars="200"/>
        <w:rPr>
          <w:rFonts w:eastAsia="黑体"/>
          <w:spacing w:val="4"/>
          <w:sz w:val="30"/>
          <w:szCs w:val="30"/>
        </w:rPr>
      </w:pPr>
      <w:r>
        <w:rPr>
          <w:rFonts w:eastAsia="黑体"/>
          <w:spacing w:val="4"/>
          <w:sz w:val="30"/>
          <w:szCs w:val="30"/>
        </w:rPr>
        <w:t>四、活动流程</w:t>
      </w:r>
    </w:p>
    <w:p>
      <w:pPr>
        <w:spacing w:line="54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1. </w:t>
      </w:r>
      <w:r>
        <w:rPr>
          <w:rFonts w:hint="eastAsia" w:ascii="楷体" w:hAnsi="楷体" w:eastAsia="楷体"/>
          <w:spacing w:val="4"/>
          <w:sz w:val="30"/>
          <w:szCs w:val="30"/>
        </w:rPr>
        <w:t>作品征集</w:t>
      </w:r>
      <w:r>
        <w:rPr>
          <w:rFonts w:eastAsia="仿宋"/>
          <w:spacing w:val="4"/>
          <w:sz w:val="30"/>
          <w:szCs w:val="30"/>
        </w:rPr>
        <w:t>（2017年4月</w:t>
      </w:r>
      <w:r>
        <w:rPr>
          <w:rFonts w:hint="eastAsia" w:eastAsia="仿宋"/>
          <w:spacing w:val="4"/>
          <w:sz w:val="30"/>
          <w:szCs w:val="30"/>
        </w:rPr>
        <w:t>至</w:t>
      </w:r>
      <w:r>
        <w:rPr>
          <w:rFonts w:eastAsia="仿宋"/>
          <w:spacing w:val="4"/>
          <w:sz w:val="30"/>
          <w:szCs w:val="30"/>
        </w:rPr>
        <w:t>7月）</w:t>
      </w:r>
      <w:r>
        <w:rPr>
          <w:rFonts w:hint="eastAsia" w:eastAsia="仿宋"/>
          <w:spacing w:val="4"/>
          <w:sz w:val="30"/>
          <w:szCs w:val="30"/>
        </w:rPr>
        <w:t>。</w:t>
      </w:r>
    </w:p>
    <w:p>
      <w:pPr>
        <w:spacing w:line="54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2. </w:t>
      </w:r>
      <w:r>
        <w:rPr>
          <w:rFonts w:hint="eastAsia" w:ascii="楷体" w:hAnsi="楷体" w:eastAsia="楷体"/>
          <w:spacing w:val="4"/>
          <w:sz w:val="30"/>
          <w:szCs w:val="30"/>
        </w:rPr>
        <w:t>作品遴选</w:t>
      </w:r>
      <w:r>
        <w:rPr>
          <w:rFonts w:eastAsia="仿宋"/>
          <w:spacing w:val="4"/>
          <w:sz w:val="30"/>
          <w:szCs w:val="30"/>
        </w:rPr>
        <w:t>（2017年8月）</w:t>
      </w:r>
      <w:r>
        <w:rPr>
          <w:rFonts w:hint="eastAsia" w:eastAsia="仿宋"/>
          <w:spacing w:val="4"/>
          <w:sz w:val="30"/>
          <w:szCs w:val="30"/>
        </w:rPr>
        <w:t>：</w:t>
      </w:r>
      <w:r>
        <w:rPr>
          <w:rFonts w:hint="eastAsia" w:ascii="仿宋_GB2312" w:eastAsia="仿宋_GB2312"/>
          <w:spacing w:val="4"/>
          <w:sz w:val="30"/>
          <w:szCs w:val="30"/>
        </w:rPr>
        <w:t>组委会组织专家对征集作品进行遴选推荐。</w:t>
      </w:r>
    </w:p>
    <w:p>
      <w:pPr>
        <w:spacing w:line="54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3. </w:t>
      </w:r>
      <w:r>
        <w:rPr>
          <w:rFonts w:hint="eastAsia" w:ascii="楷体" w:hAnsi="楷体" w:eastAsia="楷体"/>
          <w:spacing w:val="4"/>
          <w:sz w:val="30"/>
          <w:szCs w:val="30"/>
        </w:rPr>
        <w:t>作品展示推送</w:t>
      </w:r>
      <w:r>
        <w:rPr>
          <w:rFonts w:eastAsia="仿宋"/>
          <w:spacing w:val="4"/>
          <w:sz w:val="30"/>
          <w:szCs w:val="30"/>
        </w:rPr>
        <w:t>（2017年9月）</w:t>
      </w:r>
      <w:r>
        <w:rPr>
          <w:rFonts w:hint="eastAsia" w:eastAsia="仿宋"/>
          <w:spacing w:val="4"/>
          <w:sz w:val="30"/>
          <w:szCs w:val="30"/>
        </w:rPr>
        <w:t>：</w:t>
      </w:r>
      <w:r>
        <w:rPr>
          <w:rFonts w:hint="eastAsia" w:ascii="仿宋_GB2312" w:eastAsia="仿宋_GB2312"/>
          <w:spacing w:val="4"/>
          <w:sz w:val="30"/>
          <w:szCs w:val="30"/>
        </w:rPr>
        <w:t>对优秀作品进行全网展示推送</w:t>
      </w:r>
      <w:r>
        <w:rPr>
          <w:rFonts w:eastAsia="仿宋"/>
          <w:spacing w:val="4"/>
          <w:sz w:val="30"/>
          <w:szCs w:val="30"/>
        </w:rPr>
        <w:t>。</w:t>
      </w:r>
    </w:p>
    <w:p>
      <w:pPr>
        <w:spacing w:line="540" w:lineRule="exact"/>
        <w:ind w:firstLine="616" w:firstLineChars="200"/>
        <w:rPr>
          <w:rFonts w:eastAsia="黑体"/>
          <w:spacing w:val="4"/>
          <w:sz w:val="30"/>
          <w:szCs w:val="30"/>
        </w:rPr>
      </w:pPr>
      <w:r>
        <w:rPr>
          <w:rFonts w:eastAsia="黑体"/>
          <w:spacing w:val="4"/>
          <w:sz w:val="30"/>
          <w:szCs w:val="30"/>
        </w:rPr>
        <w:t>五、</w:t>
      </w:r>
      <w:r>
        <w:rPr>
          <w:rFonts w:hint="eastAsia" w:eastAsia="黑体"/>
          <w:spacing w:val="4"/>
          <w:sz w:val="30"/>
          <w:szCs w:val="30"/>
        </w:rPr>
        <w:t>优秀作品终选</w:t>
      </w:r>
    </w:p>
    <w:p>
      <w:pPr>
        <w:spacing w:line="540" w:lineRule="exact"/>
        <w:ind w:firstLine="616" w:firstLineChars="200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_GB2312"/>
          <w:spacing w:val="4"/>
          <w:sz w:val="30"/>
          <w:szCs w:val="30"/>
        </w:rPr>
        <w:t>作品按青春梦想、成长励志、道德文明、时事评论、艺术文化、社会实践等</w:t>
      </w:r>
      <w:r>
        <w:rPr>
          <w:rFonts w:hint="eastAsia" w:eastAsia="仿宋_GB2312"/>
          <w:spacing w:val="4"/>
          <w:sz w:val="30"/>
          <w:szCs w:val="30"/>
        </w:rPr>
        <w:t>6</w:t>
      </w:r>
      <w:r>
        <w:rPr>
          <w:rFonts w:eastAsia="仿宋_GB2312"/>
          <w:spacing w:val="4"/>
          <w:sz w:val="30"/>
          <w:szCs w:val="30"/>
        </w:rPr>
        <w:t>个类别</w:t>
      </w:r>
      <w:r>
        <w:rPr>
          <w:rFonts w:hint="eastAsia" w:eastAsia="仿宋_GB2312"/>
          <w:spacing w:val="4"/>
          <w:sz w:val="30"/>
          <w:szCs w:val="30"/>
        </w:rPr>
        <w:t>，</w:t>
      </w:r>
      <w:r>
        <w:rPr>
          <w:rFonts w:hint="eastAsia" w:ascii="仿宋_GB2312" w:eastAsia="仿宋_GB2312"/>
          <w:spacing w:val="4"/>
          <w:sz w:val="30"/>
          <w:szCs w:val="30"/>
        </w:rPr>
        <w:t>由组委会负责对作品的影响力、传播力及立场观点进行评议，确定优秀作品、先进组织和个人名单，进行表彰。</w:t>
      </w:r>
    </w:p>
    <w:p>
      <w:pPr>
        <w:spacing w:line="540" w:lineRule="exact"/>
        <w:ind w:firstLine="616" w:firstLineChars="200"/>
        <w:rPr>
          <w:rFonts w:eastAsia="黑体"/>
          <w:spacing w:val="4"/>
          <w:sz w:val="30"/>
          <w:szCs w:val="30"/>
        </w:rPr>
      </w:pPr>
      <w:r>
        <w:rPr>
          <w:rFonts w:eastAsia="黑体"/>
          <w:spacing w:val="4"/>
          <w:sz w:val="30"/>
          <w:szCs w:val="30"/>
        </w:rPr>
        <w:t>六、联系人及联系方式</w:t>
      </w:r>
    </w:p>
    <w:p>
      <w:pPr>
        <w:spacing w:line="54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联系人、电话及邮箱：刘鹏、</w:t>
      </w:r>
      <w:r>
        <w:rPr>
          <w:rFonts w:eastAsia="仿宋"/>
          <w:spacing w:val="4"/>
          <w:sz w:val="30"/>
          <w:szCs w:val="30"/>
        </w:rPr>
        <w:t>010</w:t>
      </w:r>
      <w:r>
        <w:rPr>
          <w:rFonts w:hint="eastAsia" w:eastAsia="仿宋"/>
          <w:spacing w:val="4"/>
          <w:sz w:val="30"/>
          <w:szCs w:val="30"/>
        </w:rPr>
        <w:t>—</w:t>
      </w:r>
      <w:r>
        <w:rPr>
          <w:rFonts w:eastAsia="仿宋"/>
          <w:spacing w:val="4"/>
          <w:sz w:val="30"/>
          <w:szCs w:val="30"/>
        </w:rPr>
        <w:t>58556807</w:t>
      </w:r>
      <w:r>
        <w:rPr>
          <w:rFonts w:hint="eastAsia" w:eastAsia="仿宋"/>
          <w:spacing w:val="4"/>
          <w:sz w:val="30"/>
          <w:szCs w:val="30"/>
        </w:rPr>
        <w:t>、</w:t>
      </w:r>
      <w:r>
        <w:rPr>
          <w:rFonts w:eastAsia="仿宋"/>
          <w:spacing w:val="4"/>
          <w:sz w:val="30"/>
          <w:szCs w:val="30"/>
        </w:rPr>
        <w:t>active04@univs.edu.cn</w:t>
      </w:r>
    </w:p>
    <w:p>
      <w:pPr>
        <w:spacing w:line="54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地  址：北京市朝阳区惠新东街</w:t>
      </w:r>
      <w:r>
        <w:rPr>
          <w:rFonts w:eastAsia="仿宋"/>
          <w:spacing w:val="4"/>
          <w:sz w:val="30"/>
          <w:szCs w:val="30"/>
        </w:rPr>
        <w:t>4</w:t>
      </w:r>
      <w:r>
        <w:rPr>
          <w:rFonts w:hint="eastAsia" w:ascii="仿宋_GB2312" w:eastAsia="仿宋_GB2312"/>
          <w:spacing w:val="4"/>
          <w:sz w:val="30"/>
          <w:szCs w:val="30"/>
        </w:rPr>
        <w:t>号富盛大厦</w:t>
      </w:r>
      <w:r>
        <w:rPr>
          <w:rFonts w:eastAsia="仿宋"/>
          <w:spacing w:val="4"/>
          <w:sz w:val="30"/>
          <w:szCs w:val="30"/>
        </w:rPr>
        <w:t>1</w:t>
      </w:r>
      <w:r>
        <w:rPr>
          <w:rFonts w:hint="eastAsia" w:ascii="仿宋_GB2312" w:eastAsia="仿宋_GB2312"/>
          <w:spacing w:val="4"/>
          <w:sz w:val="30"/>
          <w:szCs w:val="30"/>
        </w:rPr>
        <w:t>座</w:t>
      </w:r>
      <w:r>
        <w:rPr>
          <w:rFonts w:eastAsia="仿宋"/>
          <w:spacing w:val="4"/>
          <w:sz w:val="30"/>
          <w:szCs w:val="30"/>
        </w:rPr>
        <w:t>23</w:t>
      </w:r>
      <w:r>
        <w:rPr>
          <w:rFonts w:hint="eastAsia" w:ascii="仿宋_GB2312" w:eastAsia="仿宋_GB2312"/>
          <w:spacing w:val="4"/>
          <w:sz w:val="30"/>
          <w:szCs w:val="30"/>
        </w:rPr>
        <w:t>层中国大学生在线发展中心（邮政编码：</w:t>
      </w:r>
      <w:r>
        <w:rPr>
          <w:rFonts w:eastAsia="仿宋"/>
          <w:spacing w:val="4"/>
          <w:sz w:val="30"/>
          <w:szCs w:val="30"/>
        </w:rPr>
        <w:t>100029</w:t>
      </w:r>
      <w:r>
        <w:rPr>
          <w:rFonts w:hint="eastAsia" w:ascii="仿宋_GB2312" w:eastAsia="仿宋_GB2312"/>
          <w:spacing w:val="4"/>
          <w:sz w:val="30"/>
          <w:szCs w:val="30"/>
        </w:rPr>
        <w:t>）</w:t>
      </w:r>
    </w:p>
    <w:p>
      <w:pPr>
        <w:spacing w:line="540" w:lineRule="exact"/>
        <w:ind w:firstLine="616" w:firstLineChars="200"/>
        <w:jc w:val="left"/>
        <w:rPr>
          <w:rFonts w:eastAsia="仿宋"/>
          <w:spacing w:val="4"/>
          <w:sz w:val="30"/>
          <w:szCs w:val="30"/>
        </w:rPr>
      </w:pPr>
    </w:p>
    <w:p>
      <w:pPr>
        <w:spacing w:line="540" w:lineRule="exact"/>
        <w:ind w:right="300" w:firstLine="616" w:firstLineChars="200"/>
        <w:jc w:val="right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中国大学生在线</w:t>
      </w:r>
    </w:p>
    <w:p>
      <w:pPr>
        <w:spacing w:line="540" w:lineRule="exact"/>
        <w:ind w:right="450" w:firstLine="616" w:firstLineChars="200"/>
        <w:jc w:val="right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2017</w:t>
      </w:r>
      <w:r>
        <w:rPr>
          <w:rFonts w:ascii="仿宋_GB2312" w:eastAsia="仿宋_GB2312"/>
          <w:spacing w:val="4"/>
          <w:sz w:val="30"/>
          <w:szCs w:val="30"/>
        </w:rPr>
        <w:t>年</w:t>
      </w:r>
      <w:r>
        <w:rPr>
          <w:rFonts w:hint="eastAsia" w:eastAsia="仿宋"/>
          <w:spacing w:val="4"/>
          <w:sz w:val="30"/>
          <w:szCs w:val="30"/>
        </w:rPr>
        <w:t>4</w:t>
      </w:r>
      <w:r>
        <w:rPr>
          <w:rFonts w:ascii="仿宋_GB2312" w:eastAsia="仿宋_GB2312"/>
          <w:spacing w:val="4"/>
          <w:sz w:val="30"/>
          <w:szCs w:val="30"/>
        </w:rPr>
        <w:t>月</w:t>
      </w:r>
    </w:p>
    <w:p>
      <w:pPr>
        <w:widowControl/>
        <w:jc w:val="center"/>
        <w:rPr>
          <w:rFonts w:eastAsia="方正小标宋简体"/>
          <w:kern w:val="0"/>
          <w:sz w:val="36"/>
          <w:szCs w:val="36"/>
        </w:rPr>
      </w:pPr>
      <w:r>
        <w:rPr>
          <w:rFonts w:eastAsia="方正小标宋简体"/>
          <w:b/>
          <w:bCs/>
          <w:color w:val="000000"/>
          <w:kern w:val="0"/>
          <w:sz w:val="36"/>
          <w:szCs w:val="36"/>
        </w:rPr>
        <w:br w:type="page"/>
      </w:r>
      <w:r>
        <w:rPr>
          <w:rFonts w:hint="eastAsia" w:eastAsia="方正小标宋简体"/>
          <w:kern w:val="0"/>
          <w:sz w:val="36"/>
          <w:szCs w:val="36"/>
        </w:rPr>
        <w:t>第二届</w:t>
      </w:r>
      <w:r>
        <w:rPr>
          <w:rFonts w:eastAsia="方正小标宋简体"/>
          <w:kern w:val="0"/>
          <w:sz w:val="36"/>
          <w:szCs w:val="36"/>
        </w:rPr>
        <w:t>全国大学生网文作品征集</w:t>
      </w:r>
      <w:r>
        <w:rPr>
          <w:rFonts w:eastAsia="方正小标宋简体"/>
          <w:b/>
          <w:kern w:val="0"/>
          <w:sz w:val="36"/>
          <w:szCs w:val="36"/>
        </w:rPr>
        <w:t>信息表</w:t>
      </w:r>
    </w:p>
    <w:p>
      <w:pPr>
        <w:widowControl/>
        <w:spacing w:line="240" w:lineRule="exact"/>
        <w:jc w:val="center"/>
        <w:rPr>
          <w:kern w:val="0"/>
          <w:sz w:val="36"/>
          <w:szCs w:val="36"/>
        </w:rPr>
      </w:pPr>
    </w:p>
    <w:tbl>
      <w:tblPr>
        <w:tblStyle w:val="10"/>
        <w:tblW w:w="86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5"/>
        <w:gridCol w:w="1896"/>
        <w:gridCol w:w="1701"/>
        <w:gridCol w:w="1559"/>
        <w:gridCol w:w="17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78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作品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名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49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49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阅 读 量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评论量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78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rFonts w:hint="eastAsia"/>
                <w:spacing w:val="-10"/>
                <w:kern w:val="0"/>
                <w:sz w:val="28"/>
                <w:szCs w:val="28"/>
              </w:rPr>
              <w:t>作者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姓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 名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手 机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年 级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地址邮编</w:t>
            </w:r>
          </w:p>
        </w:tc>
        <w:tc>
          <w:tcPr>
            <w:tcW w:w="49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78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pacing w:val="-10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姓  名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手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机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785" w:type="dxa"/>
            <w:vMerge w:val="continue"/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部门职务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职 称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pacing w:val="32"/>
                <w:kern w:val="0"/>
                <w:sz w:val="28"/>
                <w:szCs w:val="28"/>
              </w:rPr>
              <w:t>作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pacing w:val="32"/>
                <w:kern w:val="0"/>
                <w:sz w:val="28"/>
                <w:szCs w:val="28"/>
              </w:rPr>
              <w:t>品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pacing w:val="32"/>
                <w:kern w:val="0"/>
                <w:sz w:val="28"/>
                <w:szCs w:val="28"/>
              </w:rPr>
              <w:t>简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pacing w:val="32"/>
                <w:kern w:val="0"/>
                <w:sz w:val="28"/>
                <w:szCs w:val="28"/>
              </w:rPr>
              <w:t>介</w:t>
            </w:r>
          </w:p>
        </w:tc>
        <w:tc>
          <w:tcPr>
            <w:tcW w:w="68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rFonts w:ascii="仿宋" w:hAnsi="仿宋" w:eastAsia="仿宋"/>
                <w:kern w:val="0"/>
                <w:sz w:val="28"/>
                <w:szCs w:val="28"/>
              </w:rPr>
              <w:t>（</w:t>
            </w:r>
            <w:r>
              <w:rPr>
                <w:rFonts w:eastAsia="楷体_GB2312"/>
                <w:kern w:val="0"/>
                <w:sz w:val="28"/>
                <w:szCs w:val="28"/>
              </w:rPr>
              <w:t>限</w:t>
            </w:r>
            <w:r>
              <w:rPr>
                <w:kern w:val="0"/>
                <w:sz w:val="28"/>
                <w:szCs w:val="28"/>
              </w:rPr>
              <w:t>300</w:t>
            </w:r>
            <w:r>
              <w:rPr>
                <w:rFonts w:eastAsia="楷体_GB2312"/>
                <w:kern w:val="0"/>
                <w:sz w:val="28"/>
                <w:szCs w:val="28"/>
              </w:rPr>
              <w:t>字以内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6" w:hRule="atLeast"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推荐部门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z w:val="28"/>
                <w:szCs w:val="24"/>
              </w:rPr>
              <w:t>意见</w:t>
            </w:r>
          </w:p>
        </w:tc>
        <w:tc>
          <w:tcPr>
            <w:tcW w:w="68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 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ind w:firstLine="1400" w:firstLineChars="500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负责人：        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 </w:t>
            </w:r>
            <w:r>
              <w:rPr>
                <w:kern w:val="0"/>
                <w:sz w:val="28"/>
                <w:szCs w:val="28"/>
              </w:rPr>
              <w:t>  （推荐部门盖章）</w:t>
            </w:r>
          </w:p>
          <w:p>
            <w:pPr>
              <w:widowControl/>
              <w:wordWrap w:val="0"/>
              <w:spacing w:line="540" w:lineRule="atLeast"/>
              <w:ind w:right="560"/>
              <w:jc w:val="righ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年   </w:t>
            </w:r>
            <w:r>
              <w:rPr>
                <w:kern w:val="0"/>
                <w:sz w:val="28"/>
              </w:rPr>
              <w:t> </w:t>
            </w:r>
            <w:r>
              <w:rPr>
                <w:rFonts w:hint="eastAsia"/>
                <w:kern w:val="0"/>
                <w:sz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t>月  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t>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日</w:t>
            </w:r>
          </w:p>
        </w:tc>
      </w:tr>
    </w:tbl>
    <w:p>
      <w:pPr>
        <w:shd w:val="clear" w:color="auto" w:fill="FFFFFF"/>
        <w:spacing w:before="156" w:after="156" w:line="274" w:lineRule="atLeast"/>
        <w:jc w:val="center"/>
        <w:rPr>
          <w:rFonts w:eastAsia="方正小标宋简体"/>
          <w:bCs/>
          <w:color w:val="000000"/>
          <w:kern w:val="0"/>
          <w:sz w:val="36"/>
          <w:szCs w:val="36"/>
        </w:rPr>
      </w:pPr>
      <w:r>
        <w:rPr>
          <w:rFonts w:eastAsia="方正小标宋简体"/>
          <w:b/>
          <w:bCs/>
          <w:kern w:val="0"/>
          <w:sz w:val="36"/>
          <w:szCs w:val="36"/>
        </w:rPr>
        <w:br w:type="page"/>
      </w:r>
      <w:r>
        <w:rPr>
          <w:rFonts w:hint="eastAsia" w:eastAsia="方正小标宋简体"/>
          <w:bCs/>
          <w:color w:val="000000"/>
          <w:kern w:val="0"/>
          <w:sz w:val="36"/>
          <w:szCs w:val="36"/>
        </w:rPr>
        <w:t>第二届</w:t>
      </w:r>
      <w:r>
        <w:rPr>
          <w:rFonts w:eastAsia="方正小标宋简体"/>
          <w:bCs/>
          <w:color w:val="000000"/>
          <w:kern w:val="0"/>
          <w:sz w:val="36"/>
          <w:szCs w:val="36"/>
        </w:rPr>
        <w:t>全国大学生网文作品征集</w:t>
      </w:r>
      <w:r>
        <w:rPr>
          <w:rFonts w:eastAsia="方正小标宋简体"/>
          <w:b/>
          <w:bCs/>
          <w:color w:val="000000"/>
          <w:kern w:val="0"/>
          <w:sz w:val="36"/>
          <w:szCs w:val="36"/>
        </w:rPr>
        <w:t>推荐表</w:t>
      </w:r>
    </w:p>
    <w:tbl>
      <w:tblPr>
        <w:tblStyle w:val="10"/>
        <w:tblW w:w="88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871"/>
        <w:gridCol w:w="620"/>
        <w:gridCol w:w="917"/>
        <w:gridCol w:w="1918"/>
        <w:gridCol w:w="244"/>
        <w:gridCol w:w="1560"/>
        <w:gridCol w:w="38"/>
        <w:gridCol w:w="18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203" w:type="dxa"/>
            <w:gridSpan w:val="4"/>
            <w:vAlign w:val="center"/>
          </w:tcPr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推荐单位</w:t>
            </w:r>
          </w:p>
        </w:tc>
        <w:tc>
          <w:tcPr>
            <w:tcW w:w="5620" w:type="dxa"/>
            <w:gridSpan w:val="5"/>
            <w:vAlign w:val="center"/>
          </w:tcPr>
          <w:p>
            <w:pPr>
              <w:spacing w:line="5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666" w:type="dxa"/>
            <w:gridSpan w:val="2"/>
            <w:vMerge w:val="restart"/>
            <w:vAlign w:val="center"/>
          </w:tcPr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联系人</w:t>
            </w:r>
          </w:p>
        </w:tc>
        <w:tc>
          <w:tcPr>
            <w:tcW w:w="1537" w:type="dxa"/>
            <w:gridSpan w:val="2"/>
          </w:tcPr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姓    名</w:t>
            </w:r>
          </w:p>
        </w:tc>
        <w:tc>
          <w:tcPr>
            <w:tcW w:w="2162" w:type="dxa"/>
            <w:gridSpan w:val="2"/>
          </w:tcPr>
          <w:p>
            <w:pPr>
              <w:spacing w:line="580" w:lineRule="exact"/>
              <w:rPr>
                <w:sz w:val="28"/>
              </w:rPr>
            </w:pPr>
          </w:p>
        </w:tc>
        <w:tc>
          <w:tcPr>
            <w:tcW w:w="1560" w:type="dxa"/>
          </w:tcPr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联系电话</w:t>
            </w:r>
          </w:p>
        </w:tc>
        <w:tc>
          <w:tcPr>
            <w:tcW w:w="1898" w:type="dxa"/>
            <w:gridSpan w:val="2"/>
          </w:tcPr>
          <w:p>
            <w:pPr>
              <w:spacing w:line="5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6" w:type="dxa"/>
            <w:gridSpan w:val="2"/>
            <w:vMerge w:val="continue"/>
            <w:vAlign w:val="center"/>
          </w:tcPr>
          <w:p>
            <w:pPr>
              <w:spacing w:line="580" w:lineRule="exact"/>
              <w:jc w:val="center"/>
              <w:rPr>
                <w:sz w:val="28"/>
              </w:rPr>
            </w:pPr>
          </w:p>
        </w:tc>
        <w:tc>
          <w:tcPr>
            <w:tcW w:w="1537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kern w:val="0"/>
                <w:sz w:val="28"/>
              </w:rPr>
              <w:t>所属部门</w:t>
            </w:r>
          </w:p>
        </w:tc>
        <w:tc>
          <w:tcPr>
            <w:tcW w:w="2162" w:type="dxa"/>
            <w:gridSpan w:val="2"/>
            <w:vAlign w:val="center"/>
          </w:tcPr>
          <w:p>
            <w:pPr>
              <w:spacing w:line="580" w:lineRule="exact"/>
              <w:rPr>
                <w:sz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职    务</w:t>
            </w:r>
          </w:p>
        </w:tc>
        <w:tc>
          <w:tcPr>
            <w:tcW w:w="1898" w:type="dxa"/>
            <w:gridSpan w:val="2"/>
          </w:tcPr>
          <w:p>
            <w:pPr>
              <w:spacing w:line="5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6" w:type="dxa"/>
            <w:gridSpan w:val="2"/>
            <w:vMerge w:val="continue"/>
            <w:vAlign w:val="center"/>
          </w:tcPr>
          <w:p>
            <w:pPr>
              <w:spacing w:line="580" w:lineRule="exact"/>
              <w:jc w:val="center"/>
              <w:rPr>
                <w:sz w:val="28"/>
              </w:rPr>
            </w:pPr>
          </w:p>
        </w:tc>
        <w:tc>
          <w:tcPr>
            <w:tcW w:w="1537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kern w:val="0"/>
                <w:sz w:val="28"/>
              </w:rPr>
            </w:pPr>
            <w:r>
              <w:rPr>
                <w:kern w:val="0"/>
                <w:sz w:val="28"/>
              </w:rPr>
              <w:t>通讯地址</w:t>
            </w:r>
          </w:p>
        </w:tc>
        <w:tc>
          <w:tcPr>
            <w:tcW w:w="5620" w:type="dxa"/>
            <w:gridSpan w:val="5"/>
            <w:vAlign w:val="center"/>
          </w:tcPr>
          <w:p>
            <w:pPr>
              <w:spacing w:line="5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666" w:type="dxa"/>
            <w:gridSpan w:val="2"/>
            <w:vMerge w:val="continue"/>
            <w:vAlign w:val="center"/>
          </w:tcPr>
          <w:p>
            <w:pPr>
              <w:spacing w:line="580" w:lineRule="exact"/>
              <w:jc w:val="center"/>
              <w:rPr>
                <w:sz w:val="28"/>
              </w:rPr>
            </w:pPr>
          </w:p>
        </w:tc>
        <w:tc>
          <w:tcPr>
            <w:tcW w:w="1537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kern w:val="0"/>
                <w:sz w:val="28"/>
              </w:rPr>
            </w:pPr>
            <w:r>
              <w:rPr>
                <w:kern w:val="0"/>
                <w:sz w:val="28"/>
              </w:rPr>
              <w:t>电子邮箱</w:t>
            </w:r>
          </w:p>
        </w:tc>
        <w:tc>
          <w:tcPr>
            <w:tcW w:w="2162" w:type="dxa"/>
            <w:gridSpan w:val="2"/>
            <w:vAlign w:val="center"/>
          </w:tcPr>
          <w:p>
            <w:pPr>
              <w:spacing w:line="580" w:lineRule="exact"/>
              <w:rPr>
                <w:sz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邮    编</w:t>
            </w:r>
          </w:p>
        </w:tc>
        <w:tc>
          <w:tcPr>
            <w:tcW w:w="1898" w:type="dxa"/>
            <w:gridSpan w:val="2"/>
            <w:vAlign w:val="center"/>
          </w:tcPr>
          <w:p>
            <w:pPr>
              <w:spacing w:line="580" w:lineRule="exact"/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823" w:type="dxa"/>
            <w:gridSpan w:val="9"/>
            <w:vAlign w:val="center"/>
          </w:tcPr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作品信息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95" w:type="dxa"/>
            <w:vAlign w:val="center"/>
          </w:tcPr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序号</w:t>
            </w:r>
          </w:p>
        </w:tc>
        <w:tc>
          <w:tcPr>
            <w:tcW w:w="1491" w:type="dxa"/>
            <w:gridSpan w:val="2"/>
          </w:tcPr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作品类别</w:t>
            </w:r>
          </w:p>
        </w:tc>
        <w:tc>
          <w:tcPr>
            <w:tcW w:w="2835" w:type="dxa"/>
            <w:gridSpan w:val="2"/>
          </w:tcPr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作品名称</w:t>
            </w:r>
          </w:p>
        </w:tc>
        <w:tc>
          <w:tcPr>
            <w:tcW w:w="1842" w:type="dxa"/>
            <w:gridSpan w:val="3"/>
          </w:tcPr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作者姓名</w:t>
            </w:r>
          </w:p>
        </w:tc>
        <w:tc>
          <w:tcPr>
            <w:tcW w:w="1860" w:type="dxa"/>
          </w:tcPr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95" w:type="dxa"/>
            <w:vAlign w:val="center"/>
          </w:tcPr>
          <w:p>
            <w:pPr>
              <w:spacing w:line="580" w:lineRule="exact"/>
              <w:jc w:val="center"/>
            </w:pPr>
            <w:r>
              <w:t>1</w:t>
            </w:r>
          </w:p>
        </w:tc>
        <w:tc>
          <w:tcPr>
            <w:tcW w:w="1491" w:type="dxa"/>
            <w:gridSpan w:val="2"/>
          </w:tcPr>
          <w:p>
            <w:pPr>
              <w:spacing w:line="580" w:lineRule="exact"/>
              <w:jc w:val="center"/>
            </w:pPr>
          </w:p>
        </w:tc>
        <w:tc>
          <w:tcPr>
            <w:tcW w:w="2835" w:type="dxa"/>
            <w:gridSpan w:val="2"/>
          </w:tcPr>
          <w:p>
            <w:pPr>
              <w:spacing w:line="580" w:lineRule="exact"/>
            </w:pPr>
          </w:p>
        </w:tc>
        <w:tc>
          <w:tcPr>
            <w:tcW w:w="1842" w:type="dxa"/>
            <w:gridSpan w:val="3"/>
          </w:tcPr>
          <w:p>
            <w:pPr>
              <w:spacing w:line="580" w:lineRule="exact"/>
              <w:jc w:val="center"/>
            </w:pPr>
          </w:p>
        </w:tc>
        <w:tc>
          <w:tcPr>
            <w:tcW w:w="1860" w:type="dxa"/>
          </w:tcPr>
          <w:p>
            <w:pPr>
              <w:spacing w:line="58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95" w:type="dxa"/>
            <w:vAlign w:val="center"/>
          </w:tcPr>
          <w:p>
            <w:pPr>
              <w:spacing w:line="580" w:lineRule="exact"/>
              <w:jc w:val="center"/>
            </w:pPr>
            <w:r>
              <w:t>2</w:t>
            </w:r>
          </w:p>
        </w:tc>
        <w:tc>
          <w:tcPr>
            <w:tcW w:w="1491" w:type="dxa"/>
            <w:gridSpan w:val="2"/>
          </w:tcPr>
          <w:p>
            <w:pPr>
              <w:spacing w:line="580" w:lineRule="exact"/>
              <w:jc w:val="center"/>
            </w:pPr>
          </w:p>
        </w:tc>
        <w:tc>
          <w:tcPr>
            <w:tcW w:w="2835" w:type="dxa"/>
            <w:gridSpan w:val="2"/>
          </w:tcPr>
          <w:p>
            <w:pPr>
              <w:spacing w:line="580" w:lineRule="exact"/>
            </w:pPr>
          </w:p>
        </w:tc>
        <w:tc>
          <w:tcPr>
            <w:tcW w:w="1842" w:type="dxa"/>
            <w:gridSpan w:val="3"/>
          </w:tcPr>
          <w:p>
            <w:pPr>
              <w:spacing w:line="580" w:lineRule="exact"/>
              <w:jc w:val="center"/>
            </w:pPr>
          </w:p>
        </w:tc>
        <w:tc>
          <w:tcPr>
            <w:tcW w:w="1860" w:type="dxa"/>
          </w:tcPr>
          <w:p>
            <w:pPr>
              <w:spacing w:line="58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95" w:type="dxa"/>
            <w:vAlign w:val="center"/>
          </w:tcPr>
          <w:p>
            <w:pPr>
              <w:spacing w:line="580" w:lineRule="exact"/>
              <w:jc w:val="center"/>
            </w:pPr>
            <w:r>
              <w:t>3</w:t>
            </w:r>
          </w:p>
        </w:tc>
        <w:tc>
          <w:tcPr>
            <w:tcW w:w="1491" w:type="dxa"/>
            <w:gridSpan w:val="2"/>
          </w:tcPr>
          <w:p>
            <w:pPr>
              <w:spacing w:line="580" w:lineRule="exact"/>
              <w:jc w:val="center"/>
            </w:pPr>
          </w:p>
        </w:tc>
        <w:tc>
          <w:tcPr>
            <w:tcW w:w="2835" w:type="dxa"/>
            <w:gridSpan w:val="2"/>
          </w:tcPr>
          <w:p>
            <w:pPr>
              <w:spacing w:line="580" w:lineRule="exact"/>
            </w:pPr>
          </w:p>
        </w:tc>
        <w:tc>
          <w:tcPr>
            <w:tcW w:w="1842" w:type="dxa"/>
            <w:gridSpan w:val="3"/>
          </w:tcPr>
          <w:p>
            <w:pPr>
              <w:spacing w:line="580" w:lineRule="exact"/>
              <w:jc w:val="center"/>
            </w:pPr>
          </w:p>
        </w:tc>
        <w:tc>
          <w:tcPr>
            <w:tcW w:w="1860" w:type="dxa"/>
          </w:tcPr>
          <w:p>
            <w:pPr>
              <w:spacing w:line="58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95" w:type="dxa"/>
            <w:vAlign w:val="center"/>
          </w:tcPr>
          <w:p>
            <w:pPr>
              <w:spacing w:line="580" w:lineRule="exact"/>
              <w:jc w:val="center"/>
            </w:pPr>
            <w:r>
              <w:t>4</w:t>
            </w:r>
          </w:p>
        </w:tc>
        <w:tc>
          <w:tcPr>
            <w:tcW w:w="1491" w:type="dxa"/>
            <w:gridSpan w:val="2"/>
          </w:tcPr>
          <w:p>
            <w:pPr>
              <w:spacing w:line="580" w:lineRule="exact"/>
              <w:jc w:val="center"/>
            </w:pPr>
          </w:p>
        </w:tc>
        <w:tc>
          <w:tcPr>
            <w:tcW w:w="2835" w:type="dxa"/>
            <w:gridSpan w:val="2"/>
          </w:tcPr>
          <w:p>
            <w:pPr>
              <w:spacing w:line="580" w:lineRule="exact"/>
            </w:pPr>
          </w:p>
        </w:tc>
        <w:tc>
          <w:tcPr>
            <w:tcW w:w="1842" w:type="dxa"/>
            <w:gridSpan w:val="3"/>
          </w:tcPr>
          <w:p>
            <w:pPr>
              <w:spacing w:line="580" w:lineRule="exact"/>
              <w:jc w:val="center"/>
            </w:pPr>
          </w:p>
        </w:tc>
        <w:tc>
          <w:tcPr>
            <w:tcW w:w="1860" w:type="dxa"/>
          </w:tcPr>
          <w:p>
            <w:pPr>
              <w:spacing w:line="58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95" w:type="dxa"/>
            <w:vAlign w:val="center"/>
          </w:tcPr>
          <w:p>
            <w:pPr>
              <w:spacing w:line="580" w:lineRule="exact"/>
              <w:jc w:val="center"/>
            </w:pPr>
            <w:r>
              <w:t>5</w:t>
            </w:r>
          </w:p>
        </w:tc>
        <w:tc>
          <w:tcPr>
            <w:tcW w:w="1491" w:type="dxa"/>
            <w:gridSpan w:val="2"/>
          </w:tcPr>
          <w:p>
            <w:pPr>
              <w:spacing w:line="580" w:lineRule="exact"/>
              <w:jc w:val="center"/>
            </w:pPr>
          </w:p>
        </w:tc>
        <w:tc>
          <w:tcPr>
            <w:tcW w:w="2835" w:type="dxa"/>
            <w:gridSpan w:val="2"/>
          </w:tcPr>
          <w:p>
            <w:pPr>
              <w:spacing w:line="580" w:lineRule="exact"/>
            </w:pPr>
          </w:p>
        </w:tc>
        <w:tc>
          <w:tcPr>
            <w:tcW w:w="1842" w:type="dxa"/>
            <w:gridSpan w:val="3"/>
          </w:tcPr>
          <w:p>
            <w:pPr>
              <w:spacing w:line="580" w:lineRule="exact"/>
              <w:jc w:val="center"/>
            </w:pPr>
          </w:p>
        </w:tc>
        <w:tc>
          <w:tcPr>
            <w:tcW w:w="1860" w:type="dxa"/>
          </w:tcPr>
          <w:p>
            <w:pPr>
              <w:spacing w:line="58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95" w:type="dxa"/>
            <w:vAlign w:val="center"/>
          </w:tcPr>
          <w:p>
            <w:pPr>
              <w:spacing w:line="580" w:lineRule="exact"/>
              <w:jc w:val="center"/>
            </w:pPr>
            <w:r>
              <w:t>……</w:t>
            </w:r>
          </w:p>
        </w:tc>
        <w:tc>
          <w:tcPr>
            <w:tcW w:w="1491" w:type="dxa"/>
            <w:gridSpan w:val="2"/>
          </w:tcPr>
          <w:p>
            <w:pPr>
              <w:spacing w:line="580" w:lineRule="exact"/>
              <w:jc w:val="center"/>
            </w:pPr>
          </w:p>
        </w:tc>
        <w:tc>
          <w:tcPr>
            <w:tcW w:w="2835" w:type="dxa"/>
            <w:gridSpan w:val="2"/>
          </w:tcPr>
          <w:p>
            <w:pPr>
              <w:spacing w:line="580" w:lineRule="exact"/>
            </w:pPr>
          </w:p>
        </w:tc>
        <w:tc>
          <w:tcPr>
            <w:tcW w:w="1842" w:type="dxa"/>
            <w:gridSpan w:val="3"/>
          </w:tcPr>
          <w:p>
            <w:pPr>
              <w:spacing w:line="580" w:lineRule="exact"/>
              <w:jc w:val="center"/>
            </w:pPr>
          </w:p>
        </w:tc>
        <w:tc>
          <w:tcPr>
            <w:tcW w:w="1860" w:type="dxa"/>
          </w:tcPr>
          <w:p>
            <w:pPr>
              <w:spacing w:line="58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2" w:hRule="atLeast"/>
        </w:trPr>
        <w:tc>
          <w:tcPr>
            <w:tcW w:w="1666" w:type="dxa"/>
            <w:gridSpan w:val="2"/>
            <w:vAlign w:val="center"/>
          </w:tcPr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推荐部门</w:t>
            </w:r>
          </w:p>
          <w:p>
            <w:pPr>
              <w:spacing w:line="580" w:lineRule="exact"/>
              <w:jc w:val="center"/>
              <w:rPr>
                <w:sz w:val="28"/>
              </w:rPr>
            </w:pPr>
            <w:r>
              <w:rPr>
                <w:sz w:val="28"/>
              </w:rPr>
              <w:t>意见</w:t>
            </w:r>
          </w:p>
        </w:tc>
        <w:tc>
          <w:tcPr>
            <w:tcW w:w="7157" w:type="dxa"/>
            <w:gridSpan w:val="7"/>
          </w:tcPr>
          <w:p>
            <w:pPr>
              <w:spacing w:line="580" w:lineRule="exact"/>
              <w:jc w:val="left"/>
              <w:rPr>
                <w:kern w:val="0"/>
                <w:sz w:val="28"/>
              </w:rPr>
            </w:pPr>
          </w:p>
          <w:p>
            <w:pPr>
              <w:spacing w:line="580" w:lineRule="exact"/>
              <w:jc w:val="left"/>
              <w:rPr>
                <w:kern w:val="0"/>
                <w:sz w:val="28"/>
              </w:rPr>
            </w:pPr>
          </w:p>
          <w:p>
            <w:pPr>
              <w:spacing w:line="580" w:lineRule="exact"/>
              <w:ind w:right="560"/>
              <w:rPr>
                <w:kern w:val="0"/>
                <w:sz w:val="28"/>
              </w:rPr>
            </w:pPr>
          </w:p>
          <w:p>
            <w:pPr>
              <w:spacing w:line="580" w:lineRule="exact"/>
              <w:ind w:right="560"/>
              <w:rPr>
                <w:kern w:val="0"/>
                <w:sz w:val="28"/>
              </w:rPr>
            </w:pPr>
          </w:p>
          <w:p>
            <w:pPr>
              <w:spacing w:line="580" w:lineRule="exact"/>
              <w:ind w:firstLine="846" w:firstLineChars="302"/>
              <w:rPr>
                <w:kern w:val="0"/>
                <w:sz w:val="28"/>
              </w:rPr>
            </w:pPr>
            <w:r>
              <w:rPr>
                <w:kern w:val="0"/>
                <w:sz w:val="28"/>
              </w:rPr>
              <w:t>负责人：              （推荐部门盖章）</w:t>
            </w:r>
          </w:p>
          <w:p>
            <w:pPr>
              <w:spacing w:line="580" w:lineRule="exact"/>
              <w:ind w:right="894"/>
              <w:jc w:val="right"/>
              <w:rPr>
                <w:sz w:val="28"/>
              </w:rPr>
            </w:pPr>
            <w:r>
              <w:rPr>
                <w:kern w:val="0"/>
                <w:sz w:val="28"/>
              </w:rPr>
              <w:t>年    月    日</w:t>
            </w:r>
          </w:p>
        </w:tc>
      </w:tr>
    </w:tbl>
    <w:p>
      <w:pPr>
        <w:spacing w:line="440" w:lineRule="exact"/>
        <w:jc w:val="left"/>
      </w:pPr>
      <w:r>
        <w:rPr>
          <w:rFonts w:eastAsia="黑体"/>
          <w:sz w:val="24"/>
          <w:szCs w:val="24"/>
        </w:rPr>
        <w:t>备注：电子版文件或纸质版扫描件发送至active04@univs.edu.cn，邮件标题注明</w:t>
      </w:r>
      <w:r>
        <w:rPr>
          <w:rFonts w:hint="eastAsia" w:eastAsia="黑体"/>
          <w:sz w:val="24"/>
          <w:szCs w:val="24"/>
        </w:rPr>
        <w:t>“</w:t>
      </w:r>
      <w:r>
        <w:rPr>
          <w:rFonts w:eastAsia="黑体"/>
          <w:sz w:val="24"/>
          <w:szCs w:val="24"/>
        </w:rPr>
        <w:t>网文+单位名称</w:t>
      </w:r>
      <w:r>
        <w:rPr>
          <w:rFonts w:hint="eastAsia" w:eastAsia="黑体"/>
          <w:sz w:val="24"/>
          <w:szCs w:val="24"/>
        </w:rPr>
        <w:t>”</w:t>
      </w:r>
      <w:r>
        <w:rPr>
          <w:rFonts w:eastAsia="黑体"/>
          <w:sz w:val="24"/>
          <w:szCs w:val="24"/>
        </w:rPr>
        <w:t>。</w:t>
      </w:r>
      <w:r>
        <w:t xml:space="preserve"> </w:t>
      </w:r>
    </w:p>
    <w:sectPr>
      <w:headerReference r:id="rId3" w:type="default"/>
      <w:footerReference r:id="rId4" w:type="default"/>
      <w:footerReference r:id="rId5" w:type="even"/>
      <w:pgSz w:w="11906" w:h="16838"/>
      <w:pgMar w:top="1985" w:right="1588" w:bottom="1701" w:left="1588" w:header="851" w:footer="1474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adjustRightInd w:val="0"/>
      <w:ind w:left="210" w:leftChars="100" w:right="21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4</w:t>
    </w:r>
    <w:r>
      <w:rPr>
        <w:rStyle w:val="9"/>
        <w:sz w:val="28"/>
        <w:szCs w:val="28"/>
      </w:rPr>
      <w:fldChar w:fldCharType="end"/>
    </w:r>
    <w:r>
      <w:rPr>
        <w:rStyle w:val="9"/>
        <w:sz w:val="28"/>
        <w:szCs w:val="28"/>
      </w:rPr>
      <w:t>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adjustRightInd w:val="0"/>
      <w:ind w:left="210" w:leftChars="100" w:right="21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rStyle w:val="9"/>
        <w:sz w:val="28"/>
        <w:szCs w:val="28"/>
      </w:rPr>
      <w:fldChar w:fldCharType="end"/>
    </w:r>
    <w:r>
      <w:rPr>
        <w:rStyle w:val="9"/>
        <w:sz w:val="28"/>
        <w:szCs w:val="28"/>
      </w:rPr>
      <w:t>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745"/>
    <w:rsid w:val="00000D35"/>
    <w:rsid w:val="00012FFE"/>
    <w:rsid w:val="000137C1"/>
    <w:rsid w:val="00020723"/>
    <w:rsid w:val="000209B5"/>
    <w:rsid w:val="00022213"/>
    <w:rsid w:val="000257C2"/>
    <w:rsid w:val="00025EF6"/>
    <w:rsid w:val="000311DC"/>
    <w:rsid w:val="000327F3"/>
    <w:rsid w:val="0003284C"/>
    <w:rsid w:val="00034D67"/>
    <w:rsid w:val="0003654D"/>
    <w:rsid w:val="0004517B"/>
    <w:rsid w:val="00045F5E"/>
    <w:rsid w:val="000525AA"/>
    <w:rsid w:val="00052DFD"/>
    <w:rsid w:val="00053701"/>
    <w:rsid w:val="00053CB3"/>
    <w:rsid w:val="000623A9"/>
    <w:rsid w:val="00062652"/>
    <w:rsid w:val="00072FCC"/>
    <w:rsid w:val="00074379"/>
    <w:rsid w:val="00077FAF"/>
    <w:rsid w:val="000802C3"/>
    <w:rsid w:val="000809A7"/>
    <w:rsid w:val="00084E4E"/>
    <w:rsid w:val="0008562F"/>
    <w:rsid w:val="00087CB9"/>
    <w:rsid w:val="00092646"/>
    <w:rsid w:val="00093EA2"/>
    <w:rsid w:val="000967F5"/>
    <w:rsid w:val="000A0031"/>
    <w:rsid w:val="000A4EF6"/>
    <w:rsid w:val="000A6432"/>
    <w:rsid w:val="000A6474"/>
    <w:rsid w:val="000B357E"/>
    <w:rsid w:val="000C57EB"/>
    <w:rsid w:val="000C62C6"/>
    <w:rsid w:val="000C6905"/>
    <w:rsid w:val="000C6F2B"/>
    <w:rsid w:val="000D0953"/>
    <w:rsid w:val="000D0A2D"/>
    <w:rsid w:val="000D6C12"/>
    <w:rsid w:val="000E0590"/>
    <w:rsid w:val="000E287B"/>
    <w:rsid w:val="000E33DD"/>
    <w:rsid w:val="000F02FC"/>
    <w:rsid w:val="000F20FE"/>
    <w:rsid w:val="000F2A73"/>
    <w:rsid w:val="000F30DB"/>
    <w:rsid w:val="000F4886"/>
    <w:rsid w:val="000F57F4"/>
    <w:rsid w:val="000F5F31"/>
    <w:rsid w:val="0010320B"/>
    <w:rsid w:val="0010325C"/>
    <w:rsid w:val="00103DFE"/>
    <w:rsid w:val="00104A87"/>
    <w:rsid w:val="001072D8"/>
    <w:rsid w:val="001076AC"/>
    <w:rsid w:val="00111363"/>
    <w:rsid w:val="00112732"/>
    <w:rsid w:val="0011420F"/>
    <w:rsid w:val="001145F9"/>
    <w:rsid w:val="001150BA"/>
    <w:rsid w:val="0011559C"/>
    <w:rsid w:val="001178A7"/>
    <w:rsid w:val="00120FDD"/>
    <w:rsid w:val="00121B12"/>
    <w:rsid w:val="00121B81"/>
    <w:rsid w:val="001268CE"/>
    <w:rsid w:val="00130E39"/>
    <w:rsid w:val="00132E05"/>
    <w:rsid w:val="00136CEC"/>
    <w:rsid w:val="00136F40"/>
    <w:rsid w:val="00145684"/>
    <w:rsid w:val="00145CAB"/>
    <w:rsid w:val="001476DB"/>
    <w:rsid w:val="00150F72"/>
    <w:rsid w:val="00157116"/>
    <w:rsid w:val="001612EB"/>
    <w:rsid w:val="00164662"/>
    <w:rsid w:val="00170145"/>
    <w:rsid w:val="00172227"/>
    <w:rsid w:val="0017518E"/>
    <w:rsid w:val="00177D48"/>
    <w:rsid w:val="00183DD2"/>
    <w:rsid w:val="0018593E"/>
    <w:rsid w:val="00185E47"/>
    <w:rsid w:val="001862BA"/>
    <w:rsid w:val="001873F9"/>
    <w:rsid w:val="00194399"/>
    <w:rsid w:val="001A049D"/>
    <w:rsid w:val="001A18A5"/>
    <w:rsid w:val="001A3E1B"/>
    <w:rsid w:val="001B0DA4"/>
    <w:rsid w:val="001B1819"/>
    <w:rsid w:val="001C1DD4"/>
    <w:rsid w:val="001C4007"/>
    <w:rsid w:val="001C6248"/>
    <w:rsid w:val="001D0855"/>
    <w:rsid w:val="001D131F"/>
    <w:rsid w:val="001D3372"/>
    <w:rsid w:val="001D4C98"/>
    <w:rsid w:val="001D5823"/>
    <w:rsid w:val="001E1EF3"/>
    <w:rsid w:val="001E2085"/>
    <w:rsid w:val="001E2210"/>
    <w:rsid w:val="001E66B1"/>
    <w:rsid w:val="001F1A99"/>
    <w:rsid w:val="002003BB"/>
    <w:rsid w:val="00200793"/>
    <w:rsid w:val="00200FA2"/>
    <w:rsid w:val="002016FE"/>
    <w:rsid w:val="002030D1"/>
    <w:rsid w:val="00204BCB"/>
    <w:rsid w:val="002117CE"/>
    <w:rsid w:val="00212AF3"/>
    <w:rsid w:val="002140B2"/>
    <w:rsid w:val="002247FA"/>
    <w:rsid w:val="002274D9"/>
    <w:rsid w:val="002301B8"/>
    <w:rsid w:val="00233BE8"/>
    <w:rsid w:val="00244D51"/>
    <w:rsid w:val="00245230"/>
    <w:rsid w:val="00245AD7"/>
    <w:rsid w:val="00253054"/>
    <w:rsid w:val="00254399"/>
    <w:rsid w:val="00254745"/>
    <w:rsid w:val="00256345"/>
    <w:rsid w:val="00256C1E"/>
    <w:rsid w:val="00263608"/>
    <w:rsid w:val="0026395D"/>
    <w:rsid w:val="002640F1"/>
    <w:rsid w:val="00264F7E"/>
    <w:rsid w:val="00267965"/>
    <w:rsid w:val="00267D4E"/>
    <w:rsid w:val="00267F0A"/>
    <w:rsid w:val="0027149F"/>
    <w:rsid w:val="00274778"/>
    <w:rsid w:val="002770A2"/>
    <w:rsid w:val="00281EC6"/>
    <w:rsid w:val="002854B4"/>
    <w:rsid w:val="00287DB0"/>
    <w:rsid w:val="0029333E"/>
    <w:rsid w:val="00293DF6"/>
    <w:rsid w:val="00294F3B"/>
    <w:rsid w:val="002A0A4B"/>
    <w:rsid w:val="002A6981"/>
    <w:rsid w:val="002B01CC"/>
    <w:rsid w:val="002B04FE"/>
    <w:rsid w:val="002B1672"/>
    <w:rsid w:val="002B2068"/>
    <w:rsid w:val="002B4869"/>
    <w:rsid w:val="002B68B0"/>
    <w:rsid w:val="002B7144"/>
    <w:rsid w:val="002C2CC8"/>
    <w:rsid w:val="002C3908"/>
    <w:rsid w:val="002D3EC3"/>
    <w:rsid w:val="002D7355"/>
    <w:rsid w:val="002E2FF7"/>
    <w:rsid w:val="002E3AB8"/>
    <w:rsid w:val="002E67FD"/>
    <w:rsid w:val="002E6C0F"/>
    <w:rsid w:val="002E70EC"/>
    <w:rsid w:val="002F25C1"/>
    <w:rsid w:val="002F7A9F"/>
    <w:rsid w:val="00303711"/>
    <w:rsid w:val="00310CA4"/>
    <w:rsid w:val="00313ADA"/>
    <w:rsid w:val="003208C8"/>
    <w:rsid w:val="00320939"/>
    <w:rsid w:val="00321B45"/>
    <w:rsid w:val="00324853"/>
    <w:rsid w:val="00325170"/>
    <w:rsid w:val="003256B0"/>
    <w:rsid w:val="00330057"/>
    <w:rsid w:val="0033204D"/>
    <w:rsid w:val="00333122"/>
    <w:rsid w:val="0034114C"/>
    <w:rsid w:val="00342584"/>
    <w:rsid w:val="00342E98"/>
    <w:rsid w:val="00357A4E"/>
    <w:rsid w:val="003603FF"/>
    <w:rsid w:val="00361A91"/>
    <w:rsid w:val="003703E0"/>
    <w:rsid w:val="00374A54"/>
    <w:rsid w:val="003771E9"/>
    <w:rsid w:val="00377682"/>
    <w:rsid w:val="003810B7"/>
    <w:rsid w:val="003830EF"/>
    <w:rsid w:val="00385E16"/>
    <w:rsid w:val="003B11B8"/>
    <w:rsid w:val="003B34A9"/>
    <w:rsid w:val="003C02A3"/>
    <w:rsid w:val="003C1DB3"/>
    <w:rsid w:val="003C2B63"/>
    <w:rsid w:val="003C72ED"/>
    <w:rsid w:val="003D56A2"/>
    <w:rsid w:val="003D686B"/>
    <w:rsid w:val="003E5E40"/>
    <w:rsid w:val="003F236D"/>
    <w:rsid w:val="003F3493"/>
    <w:rsid w:val="003F58D5"/>
    <w:rsid w:val="003F6BA2"/>
    <w:rsid w:val="003F6DAD"/>
    <w:rsid w:val="00401331"/>
    <w:rsid w:val="0040235C"/>
    <w:rsid w:val="00404F51"/>
    <w:rsid w:val="00410FBE"/>
    <w:rsid w:val="0041772C"/>
    <w:rsid w:val="004234A4"/>
    <w:rsid w:val="004237ED"/>
    <w:rsid w:val="004248D9"/>
    <w:rsid w:val="004403C0"/>
    <w:rsid w:val="004532FD"/>
    <w:rsid w:val="00454691"/>
    <w:rsid w:val="0045471E"/>
    <w:rsid w:val="0045488D"/>
    <w:rsid w:val="00462EAD"/>
    <w:rsid w:val="00463167"/>
    <w:rsid w:val="004632B2"/>
    <w:rsid w:val="0046343C"/>
    <w:rsid w:val="00466AF2"/>
    <w:rsid w:val="00466E4A"/>
    <w:rsid w:val="0047274B"/>
    <w:rsid w:val="0047659B"/>
    <w:rsid w:val="00477E9A"/>
    <w:rsid w:val="004801A1"/>
    <w:rsid w:val="00485CE0"/>
    <w:rsid w:val="00486B52"/>
    <w:rsid w:val="00491744"/>
    <w:rsid w:val="00492D1D"/>
    <w:rsid w:val="00493095"/>
    <w:rsid w:val="00495047"/>
    <w:rsid w:val="004A3C68"/>
    <w:rsid w:val="004A3E66"/>
    <w:rsid w:val="004A420F"/>
    <w:rsid w:val="004A4C3A"/>
    <w:rsid w:val="004A731A"/>
    <w:rsid w:val="004B1EFF"/>
    <w:rsid w:val="004B2F4B"/>
    <w:rsid w:val="004B32B2"/>
    <w:rsid w:val="004B338F"/>
    <w:rsid w:val="004B3FE3"/>
    <w:rsid w:val="004C4D7D"/>
    <w:rsid w:val="004C604C"/>
    <w:rsid w:val="004C64E6"/>
    <w:rsid w:val="004D13A6"/>
    <w:rsid w:val="004D2AE8"/>
    <w:rsid w:val="004D3F70"/>
    <w:rsid w:val="004D7123"/>
    <w:rsid w:val="004E0DD6"/>
    <w:rsid w:val="004E0EF4"/>
    <w:rsid w:val="004E4245"/>
    <w:rsid w:val="004E474C"/>
    <w:rsid w:val="004E47C6"/>
    <w:rsid w:val="004E4A03"/>
    <w:rsid w:val="004E4D61"/>
    <w:rsid w:val="004F1D58"/>
    <w:rsid w:val="004F6CEE"/>
    <w:rsid w:val="005152B4"/>
    <w:rsid w:val="00530469"/>
    <w:rsid w:val="00531821"/>
    <w:rsid w:val="005326A1"/>
    <w:rsid w:val="00532A6E"/>
    <w:rsid w:val="0053766B"/>
    <w:rsid w:val="00540890"/>
    <w:rsid w:val="0054361B"/>
    <w:rsid w:val="00544FD5"/>
    <w:rsid w:val="005454A0"/>
    <w:rsid w:val="00545D07"/>
    <w:rsid w:val="005522C0"/>
    <w:rsid w:val="00552CCF"/>
    <w:rsid w:val="0055727B"/>
    <w:rsid w:val="005619C4"/>
    <w:rsid w:val="005673C1"/>
    <w:rsid w:val="00567F9E"/>
    <w:rsid w:val="0057032F"/>
    <w:rsid w:val="00572232"/>
    <w:rsid w:val="00572AEC"/>
    <w:rsid w:val="00574925"/>
    <w:rsid w:val="00576114"/>
    <w:rsid w:val="00577857"/>
    <w:rsid w:val="005831A2"/>
    <w:rsid w:val="00584D3B"/>
    <w:rsid w:val="00585626"/>
    <w:rsid w:val="005869C8"/>
    <w:rsid w:val="00593659"/>
    <w:rsid w:val="00594ECF"/>
    <w:rsid w:val="005A12B3"/>
    <w:rsid w:val="005B2C59"/>
    <w:rsid w:val="005B4B28"/>
    <w:rsid w:val="005C0445"/>
    <w:rsid w:val="005C323B"/>
    <w:rsid w:val="005C6BB8"/>
    <w:rsid w:val="005C70C4"/>
    <w:rsid w:val="005D0E65"/>
    <w:rsid w:val="005D0EC8"/>
    <w:rsid w:val="005D3740"/>
    <w:rsid w:val="005D3993"/>
    <w:rsid w:val="005D62D2"/>
    <w:rsid w:val="005D7533"/>
    <w:rsid w:val="005E229B"/>
    <w:rsid w:val="005E657E"/>
    <w:rsid w:val="005E73BF"/>
    <w:rsid w:val="005F2516"/>
    <w:rsid w:val="005F2F86"/>
    <w:rsid w:val="006016B6"/>
    <w:rsid w:val="006054C2"/>
    <w:rsid w:val="00606A36"/>
    <w:rsid w:val="0061566B"/>
    <w:rsid w:val="006221DB"/>
    <w:rsid w:val="0062370D"/>
    <w:rsid w:val="00624A16"/>
    <w:rsid w:val="0062556D"/>
    <w:rsid w:val="006277FD"/>
    <w:rsid w:val="00627EA6"/>
    <w:rsid w:val="00630B4F"/>
    <w:rsid w:val="0063106E"/>
    <w:rsid w:val="006343F2"/>
    <w:rsid w:val="006345D5"/>
    <w:rsid w:val="00646714"/>
    <w:rsid w:val="00646D53"/>
    <w:rsid w:val="00650F5D"/>
    <w:rsid w:val="006564C1"/>
    <w:rsid w:val="00657E21"/>
    <w:rsid w:val="006603B8"/>
    <w:rsid w:val="00660C5D"/>
    <w:rsid w:val="00660DD8"/>
    <w:rsid w:val="00663A19"/>
    <w:rsid w:val="00667AAC"/>
    <w:rsid w:val="006708B7"/>
    <w:rsid w:val="00670F64"/>
    <w:rsid w:val="00672193"/>
    <w:rsid w:val="00674A7B"/>
    <w:rsid w:val="00677019"/>
    <w:rsid w:val="006814BE"/>
    <w:rsid w:val="0068178F"/>
    <w:rsid w:val="006836F7"/>
    <w:rsid w:val="00692315"/>
    <w:rsid w:val="00695365"/>
    <w:rsid w:val="00696604"/>
    <w:rsid w:val="006A23E4"/>
    <w:rsid w:val="006A2550"/>
    <w:rsid w:val="006A299E"/>
    <w:rsid w:val="006A61BF"/>
    <w:rsid w:val="006A7CDA"/>
    <w:rsid w:val="006B0FA9"/>
    <w:rsid w:val="006B173F"/>
    <w:rsid w:val="006C1623"/>
    <w:rsid w:val="006C5B7B"/>
    <w:rsid w:val="006C72AD"/>
    <w:rsid w:val="006C7AFD"/>
    <w:rsid w:val="006D0066"/>
    <w:rsid w:val="006D150C"/>
    <w:rsid w:val="006D306E"/>
    <w:rsid w:val="006D310D"/>
    <w:rsid w:val="006D409A"/>
    <w:rsid w:val="006E21B7"/>
    <w:rsid w:val="006E23FE"/>
    <w:rsid w:val="006E41B8"/>
    <w:rsid w:val="006E4C1D"/>
    <w:rsid w:val="006E4DB8"/>
    <w:rsid w:val="006E5B11"/>
    <w:rsid w:val="006F15F8"/>
    <w:rsid w:val="006F4104"/>
    <w:rsid w:val="006F4C2C"/>
    <w:rsid w:val="00701359"/>
    <w:rsid w:val="0070580E"/>
    <w:rsid w:val="007079E2"/>
    <w:rsid w:val="00707E3E"/>
    <w:rsid w:val="007115E1"/>
    <w:rsid w:val="00714BB0"/>
    <w:rsid w:val="00715ED1"/>
    <w:rsid w:val="00723648"/>
    <w:rsid w:val="00741C10"/>
    <w:rsid w:val="00753DC4"/>
    <w:rsid w:val="0075554D"/>
    <w:rsid w:val="00757EE8"/>
    <w:rsid w:val="00762CB2"/>
    <w:rsid w:val="007654E5"/>
    <w:rsid w:val="00765B72"/>
    <w:rsid w:val="00766503"/>
    <w:rsid w:val="00766CB1"/>
    <w:rsid w:val="00777016"/>
    <w:rsid w:val="00781765"/>
    <w:rsid w:val="00783DEE"/>
    <w:rsid w:val="00784939"/>
    <w:rsid w:val="00792330"/>
    <w:rsid w:val="00796E1E"/>
    <w:rsid w:val="007A511E"/>
    <w:rsid w:val="007A6DC2"/>
    <w:rsid w:val="007B1BC3"/>
    <w:rsid w:val="007B2A65"/>
    <w:rsid w:val="007B5316"/>
    <w:rsid w:val="007B78DA"/>
    <w:rsid w:val="007C05C2"/>
    <w:rsid w:val="007C0C11"/>
    <w:rsid w:val="007C0E0D"/>
    <w:rsid w:val="007C1CEE"/>
    <w:rsid w:val="007C7D6C"/>
    <w:rsid w:val="007D0B33"/>
    <w:rsid w:val="007D24F6"/>
    <w:rsid w:val="007D7404"/>
    <w:rsid w:val="007E31B0"/>
    <w:rsid w:val="007F091D"/>
    <w:rsid w:val="007F3F19"/>
    <w:rsid w:val="007F460A"/>
    <w:rsid w:val="007F5A2F"/>
    <w:rsid w:val="00801822"/>
    <w:rsid w:val="00801959"/>
    <w:rsid w:val="00802574"/>
    <w:rsid w:val="0080269B"/>
    <w:rsid w:val="00803FEA"/>
    <w:rsid w:val="00807317"/>
    <w:rsid w:val="0081059E"/>
    <w:rsid w:val="00810F82"/>
    <w:rsid w:val="00815BAB"/>
    <w:rsid w:val="00816EE2"/>
    <w:rsid w:val="008200F8"/>
    <w:rsid w:val="008218D6"/>
    <w:rsid w:val="00821B96"/>
    <w:rsid w:val="0082236D"/>
    <w:rsid w:val="00823B4D"/>
    <w:rsid w:val="00824D66"/>
    <w:rsid w:val="00831224"/>
    <w:rsid w:val="00835918"/>
    <w:rsid w:val="00837A8D"/>
    <w:rsid w:val="008402CD"/>
    <w:rsid w:val="00840F85"/>
    <w:rsid w:val="00841D4F"/>
    <w:rsid w:val="00847CA5"/>
    <w:rsid w:val="00850F42"/>
    <w:rsid w:val="00851870"/>
    <w:rsid w:val="00851B65"/>
    <w:rsid w:val="00852999"/>
    <w:rsid w:val="00853F6E"/>
    <w:rsid w:val="0086163C"/>
    <w:rsid w:val="0086299C"/>
    <w:rsid w:val="00865F2B"/>
    <w:rsid w:val="00870A4B"/>
    <w:rsid w:val="00873AB5"/>
    <w:rsid w:val="00893B8E"/>
    <w:rsid w:val="008940DD"/>
    <w:rsid w:val="00896124"/>
    <w:rsid w:val="0089766A"/>
    <w:rsid w:val="00897B3D"/>
    <w:rsid w:val="008A04B7"/>
    <w:rsid w:val="008A0BD7"/>
    <w:rsid w:val="008A13B3"/>
    <w:rsid w:val="008A5711"/>
    <w:rsid w:val="008B20AA"/>
    <w:rsid w:val="008B5895"/>
    <w:rsid w:val="008B6CC0"/>
    <w:rsid w:val="008B7F97"/>
    <w:rsid w:val="008C105A"/>
    <w:rsid w:val="008C3F19"/>
    <w:rsid w:val="008D0756"/>
    <w:rsid w:val="008D0F43"/>
    <w:rsid w:val="008D1186"/>
    <w:rsid w:val="008D30A1"/>
    <w:rsid w:val="008E0E52"/>
    <w:rsid w:val="008E1D9D"/>
    <w:rsid w:val="008E4611"/>
    <w:rsid w:val="008E658B"/>
    <w:rsid w:val="008E7CFA"/>
    <w:rsid w:val="008F5BA2"/>
    <w:rsid w:val="008F7751"/>
    <w:rsid w:val="009000BE"/>
    <w:rsid w:val="0090118F"/>
    <w:rsid w:val="00901A60"/>
    <w:rsid w:val="009040C7"/>
    <w:rsid w:val="0090590F"/>
    <w:rsid w:val="009068B7"/>
    <w:rsid w:val="009144CD"/>
    <w:rsid w:val="00915CCE"/>
    <w:rsid w:val="009254F4"/>
    <w:rsid w:val="009264DE"/>
    <w:rsid w:val="00926672"/>
    <w:rsid w:val="00930ECB"/>
    <w:rsid w:val="00934226"/>
    <w:rsid w:val="00946144"/>
    <w:rsid w:val="0094633A"/>
    <w:rsid w:val="00946705"/>
    <w:rsid w:val="009475BD"/>
    <w:rsid w:val="0095168E"/>
    <w:rsid w:val="00967CA1"/>
    <w:rsid w:val="009738A8"/>
    <w:rsid w:val="009762A9"/>
    <w:rsid w:val="0097639D"/>
    <w:rsid w:val="009834D1"/>
    <w:rsid w:val="009835E0"/>
    <w:rsid w:val="009844DC"/>
    <w:rsid w:val="0098461E"/>
    <w:rsid w:val="00987EC5"/>
    <w:rsid w:val="00991E17"/>
    <w:rsid w:val="00991E21"/>
    <w:rsid w:val="009944F7"/>
    <w:rsid w:val="00996F9E"/>
    <w:rsid w:val="009978E7"/>
    <w:rsid w:val="009A50D6"/>
    <w:rsid w:val="009B23DD"/>
    <w:rsid w:val="009B4686"/>
    <w:rsid w:val="009B56D1"/>
    <w:rsid w:val="009C1340"/>
    <w:rsid w:val="009C1629"/>
    <w:rsid w:val="009C2E0F"/>
    <w:rsid w:val="009C3270"/>
    <w:rsid w:val="009C74FC"/>
    <w:rsid w:val="009D0126"/>
    <w:rsid w:val="009D3759"/>
    <w:rsid w:val="009D76E5"/>
    <w:rsid w:val="009E2545"/>
    <w:rsid w:val="009F217D"/>
    <w:rsid w:val="009F4229"/>
    <w:rsid w:val="009F5115"/>
    <w:rsid w:val="00A01980"/>
    <w:rsid w:val="00A11502"/>
    <w:rsid w:val="00A11E93"/>
    <w:rsid w:val="00A132B3"/>
    <w:rsid w:val="00A1545F"/>
    <w:rsid w:val="00A1716E"/>
    <w:rsid w:val="00A23128"/>
    <w:rsid w:val="00A27EB4"/>
    <w:rsid w:val="00A30A0B"/>
    <w:rsid w:val="00A32BF7"/>
    <w:rsid w:val="00A42052"/>
    <w:rsid w:val="00A45261"/>
    <w:rsid w:val="00A45777"/>
    <w:rsid w:val="00A47E2F"/>
    <w:rsid w:val="00A54156"/>
    <w:rsid w:val="00A54186"/>
    <w:rsid w:val="00A55F3F"/>
    <w:rsid w:val="00A570A7"/>
    <w:rsid w:val="00A722C0"/>
    <w:rsid w:val="00A73434"/>
    <w:rsid w:val="00A7400A"/>
    <w:rsid w:val="00A860C8"/>
    <w:rsid w:val="00A97020"/>
    <w:rsid w:val="00AA0A17"/>
    <w:rsid w:val="00AA0DE0"/>
    <w:rsid w:val="00AA23B9"/>
    <w:rsid w:val="00AA3361"/>
    <w:rsid w:val="00AA427C"/>
    <w:rsid w:val="00AA752B"/>
    <w:rsid w:val="00AB2469"/>
    <w:rsid w:val="00AB2735"/>
    <w:rsid w:val="00AB3937"/>
    <w:rsid w:val="00AC0AD3"/>
    <w:rsid w:val="00AC4E72"/>
    <w:rsid w:val="00AD1C9B"/>
    <w:rsid w:val="00AD29B9"/>
    <w:rsid w:val="00AD7BDD"/>
    <w:rsid w:val="00AE1997"/>
    <w:rsid w:val="00AE1D95"/>
    <w:rsid w:val="00AE1F3B"/>
    <w:rsid w:val="00AE23B4"/>
    <w:rsid w:val="00AE6CBD"/>
    <w:rsid w:val="00AF0FE3"/>
    <w:rsid w:val="00AF26A5"/>
    <w:rsid w:val="00AF4817"/>
    <w:rsid w:val="00B01AB1"/>
    <w:rsid w:val="00B065D4"/>
    <w:rsid w:val="00B074FC"/>
    <w:rsid w:val="00B07837"/>
    <w:rsid w:val="00B13291"/>
    <w:rsid w:val="00B13767"/>
    <w:rsid w:val="00B21BC7"/>
    <w:rsid w:val="00B24395"/>
    <w:rsid w:val="00B26A4F"/>
    <w:rsid w:val="00B317F7"/>
    <w:rsid w:val="00B413D2"/>
    <w:rsid w:val="00B414DB"/>
    <w:rsid w:val="00B44731"/>
    <w:rsid w:val="00B45432"/>
    <w:rsid w:val="00B52629"/>
    <w:rsid w:val="00B52E5D"/>
    <w:rsid w:val="00B53DD9"/>
    <w:rsid w:val="00B5543B"/>
    <w:rsid w:val="00B562BF"/>
    <w:rsid w:val="00B56FAB"/>
    <w:rsid w:val="00B575C2"/>
    <w:rsid w:val="00B609A2"/>
    <w:rsid w:val="00B61299"/>
    <w:rsid w:val="00B61A9C"/>
    <w:rsid w:val="00B62F24"/>
    <w:rsid w:val="00B64AA9"/>
    <w:rsid w:val="00B64FB7"/>
    <w:rsid w:val="00B6687B"/>
    <w:rsid w:val="00B75C53"/>
    <w:rsid w:val="00B77CEE"/>
    <w:rsid w:val="00B81191"/>
    <w:rsid w:val="00B813D9"/>
    <w:rsid w:val="00B82F32"/>
    <w:rsid w:val="00B83FEF"/>
    <w:rsid w:val="00B90420"/>
    <w:rsid w:val="00B92122"/>
    <w:rsid w:val="00B93819"/>
    <w:rsid w:val="00B93ABB"/>
    <w:rsid w:val="00B94A61"/>
    <w:rsid w:val="00B96689"/>
    <w:rsid w:val="00B9725D"/>
    <w:rsid w:val="00B976EA"/>
    <w:rsid w:val="00B97C2C"/>
    <w:rsid w:val="00BA15EC"/>
    <w:rsid w:val="00BA39A4"/>
    <w:rsid w:val="00BA7F9B"/>
    <w:rsid w:val="00BB000E"/>
    <w:rsid w:val="00BB03E0"/>
    <w:rsid w:val="00BB2F6E"/>
    <w:rsid w:val="00BB518F"/>
    <w:rsid w:val="00BB51E1"/>
    <w:rsid w:val="00BB675A"/>
    <w:rsid w:val="00BB79A4"/>
    <w:rsid w:val="00BC3090"/>
    <w:rsid w:val="00BC35E8"/>
    <w:rsid w:val="00BC3FAB"/>
    <w:rsid w:val="00BC40C5"/>
    <w:rsid w:val="00BC5791"/>
    <w:rsid w:val="00BC5A14"/>
    <w:rsid w:val="00BD3D67"/>
    <w:rsid w:val="00BD5B09"/>
    <w:rsid w:val="00BD5FE1"/>
    <w:rsid w:val="00BD6660"/>
    <w:rsid w:val="00BD7370"/>
    <w:rsid w:val="00BD7428"/>
    <w:rsid w:val="00BE6363"/>
    <w:rsid w:val="00BF063A"/>
    <w:rsid w:val="00BF0FE6"/>
    <w:rsid w:val="00BF2DDD"/>
    <w:rsid w:val="00BF30EB"/>
    <w:rsid w:val="00BF38F9"/>
    <w:rsid w:val="00BF3AD9"/>
    <w:rsid w:val="00BF44A6"/>
    <w:rsid w:val="00BF6078"/>
    <w:rsid w:val="00C00240"/>
    <w:rsid w:val="00C0029F"/>
    <w:rsid w:val="00C0283D"/>
    <w:rsid w:val="00C02920"/>
    <w:rsid w:val="00C02C43"/>
    <w:rsid w:val="00C03F62"/>
    <w:rsid w:val="00C044FB"/>
    <w:rsid w:val="00C04F9D"/>
    <w:rsid w:val="00C168E6"/>
    <w:rsid w:val="00C16F79"/>
    <w:rsid w:val="00C213C0"/>
    <w:rsid w:val="00C23012"/>
    <w:rsid w:val="00C270A1"/>
    <w:rsid w:val="00C329AD"/>
    <w:rsid w:val="00C33B00"/>
    <w:rsid w:val="00C46444"/>
    <w:rsid w:val="00C46A79"/>
    <w:rsid w:val="00C47E4A"/>
    <w:rsid w:val="00C503DE"/>
    <w:rsid w:val="00C5299F"/>
    <w:rsid w:val="00C54947"/>
    <w:rsid w:val="00C57785"/>
    <w:rsid w:val="00C60FE0"/>
    <w:rsid w:val="00C613CC"/>
    <w:rsid w:val="00C623D0"/>
    <w:rsid w:val="00C645DE"/>
    <w:rsid w:val="00C67188"/>
    <w:rsid w:val="00C6769A"/>
    <w:rsid w:val="00C74851"/>
    <w:rsid w:val="00C7702B"/>
    <w:rsid w:val="00C7769D"/>
    <w:rsid w:val="00C777AF"/>
    <w:rsid w:val="00C815A2"/>
    <w:rsid w:val="00C81C7A"/>
    <w:rsid w:val="00C8363C"/>
    <w:rsid w:val="00C83A4C"/>
    <w:rsid w:val="00C8665C"/>
    <w:rsid w:val="00C90BEE"/>
    <w:rsid w:val="00C93002"/>
    <w:rsid w:val="00C94C3A"/>
    <w:rsid w:val="00CA0056"/>
    <w:rsid w:val="00CA6DBC"/>
    <w:rsid w:val="00CB5073"/>
    <w:rsid w:val="00CB54DA"/>
    <w:rsid w:val="00CC11DC"/>
    <w:rsid w:val="00CC2509"/>
    <w:rsid w:val="00CC2903"/>
    <w:rsid w:val="00CC32EC"/>
    <w:rsid w:val="00CC60F4"/>
    <w:rsid w:val="00CC6E7B"/>
    <w:rsid w:val="00CD4163"/>
    <w:rsid w:val="00CD526A"/>
    <w:rsid w:val="00CD779A"/>
    <w:rsid w:val="00CE1034"/>
    <w:rsid w:val="00CE2AF5"/>
    <w:rsid w:val="00CE3310"/>
    <w:rsid w:val="00CE4577"/>
    <w:rsid w:val="00CE45B2"/>
    <w:rsid w:val="00CE46A5"/>
    <w:rsid w:val="00CF002B"/>
    <w:rsid w:val="00CF2061"/>
    <w:rsid w:val="00CF2861"/>
    <w:rsid w:val="00CF436D"/>
    <w:rsid w:val="00CF74C1"/>
    <w:rsid w:val="00D00D2A"/>
    <w:rsid w:val="00D05BD3"/>
    <w:rsid w:val="00D05F91"/>
    <w:rsid w:val="00D06871"/>
    <w:rsid w:val="00D06ECA"/>
    <w:rsid w:val="00D11044"/>
    <w:rsid w:val="00D130E4"/>
    <w:rsid w:val="00D15CD0"/>
    <w:rsid w:val="00D223DD"/>
    <w:rsid w:val="00D3124D"/>
    <w:rsid w:val="00D376FD"/>
    <w:rsid w:val="00D37B23"/>
    <w:rsid w:val="00D433C2"/>
    <w:rsid w:val="00D43AD0"/>
    <w:rsid w:val="00D443F6"/>
    <w:rsid w:val="00D523CD"/>
    <w:rsid w:val="00D52F27"/>
    <w:rsid w:val="00D53238"/>
    <w:rsid w:val="00D5440A"/>
    <w:rsid w:val="00D57D49"/>
    <w:rsid w:val="00D6158F"/>
    <w:rsid w:val="00D64090"/>
    <w:rsid w:val="00D66CE8"/>
    <w:rsid w:val="00D67862"/>
    <w:rsid w:val="00D71038"/>
    <w:rsid w:val="00D72A80"/>
    <w:rsid w:val="00D72E4A"/>
    <w:rsid w:val="00D764EF"/>
    <w:rsid w:val="00D8197B"/>
    <w:rsid w:val="00D821A0"/>
    <w:rsid w:val="00D8411E"/>
    <w:rsid w:val="00D857AC"/>
    <w:rsid w:val="00D90513"/>
    <w:rsid w:val="00D975E9"/>
    <w:rsid w:val="00DA15A2"/>
    <w:rsid w:val="00DA2DAE"/>
    <w:rsid w:val="00DA35B7"/>
    <w:rsid w:val="00DA392E"/>
    <w:rsid w:val="00DA3DF0"/>
    <w:rsid w:val="00DA404C"/>
    <w:rsid w:val="00DA4A98"/>
    <w:rsid w:val="00DA6F6B"/>
    <w:rsid w:val="00DB0A36"/>
    <w:rsid w:val="00DB2D62"/>
    <w:rsid w:val="00DC0492"/>
    <w:rsid w:val="00DC1148"/>
    <w:rsid w:val="00DC6A3E"/>
    <w:rsid w:val="00DD2FAD"/>
    <w:rsid w:val="00DD4F82"/>
    <w:rsid w:val="00DD650F"/>
    <w:rsid w:val="00DE198F"/>
    <w:rsid w:val="00DE396F"/>
    <w:rsid w:val="00DE5B47"/>
    <w:rsid w:val="00DF0B43"/>
    <w:rsid w:val="00DF0C49"/>
    <w:rsid w:val="00DF11F9"/>
    <w:rsid w:val="00DF126A"/>
    <w:rsid w:val="00DF37EE"/>
    <w:rsid w:val="00DF5228"/>
    <w:rsid w:val="00DF6580"/>
    <w:rsid w:val="00E00719"/>
    <w:rsid w:val="00E00730"/>
    <w:rsid w:val="00E0561E"/>
    <w:rsid w:val="00E06F82"/>
    <w:rsid w:val="00E07403"/>
    <w:rsid w:val="00E1036E"/>
    <w:rsid w:val="00E12AE1"/>
    <w:rsid w:val="00E12B04"/>
    <w:rsid w:val="00E139DA"/>
    <w:rsid w:val="00E167EE"/>
    <w:rsid w:val="00E25648"/>
    <w:rsid w:val="00E26231"/>
    <w:rsid w:val="00E31294"/>
    <w:rsid w:val="00E347A7"/>
    <w:rsid w:val="00E35707"/>
    <w:rsid w:val="00E45EC7"/>
    <w:rsid w:val="00E4649E"/>
    <w:rsid w:val="00E46622"/>
    <w:rsid w:val="00E468AE"/>
    <w:rsid w:val="00E47893"/>
    <w:rsid w:val="00E47BE0"/>
    <w:rsid w:val="00E502BB"/>
    <w:rsid w:val="00E5338F"/>
    <w:rsid w:val="00E55A72"/>
    <w:rsid w:val="00E63C7E"/>
    <w:rsid w:val="00E63D7C"/>
    <w:rsid w:val="00E70521"/>
    <w:rsid w:val="00E73582"/>
    <w:rsid w:val="00E73B8D"/>
    <w:rsid w:val="00E73EA4"/>
    <w:rsid w:val="00E7468B"/>
    <w:rsid w:val="00E76AD0"/>
    <w:rsid w:val="00E77452"/>
    <w:rsid w:val="00E8050E"/>
    <w:rsid w:val="00E82F32"/>
    <w:rsid w:val="00E84DD7"/>
    <w:rsid w:val="00E90192"/>
    <w:rsid w:val="00E91E6E"/>
    <w:rsid w:val="00E93EFD"/>
    <w:rsid w:val="00E95465"/>
    <w:rsid w:val="00E96F93"/>
    <w:rsid w:val="00E97C2C"/>
    <w:rsid w:val="00EA31BF"/>
    <w:rsid w:val="00EA65E7"/>
    <w:rsid w:val="00EB01E3"/>
    <w:rsid w:val="00EB1729"/>
    <w:rsid w:val="00EC080B"/>
    <w:rsid w:val="00EC26A8"/>
    <w:rsid w:val="00EC6D22"/>
    <w:rsid w:val="00ED72D3"/>
    <w:rsid w:val="00ED73A6"/>
    <w:rsid w:val="00ED73FD"/>
    <w:rsid w:val="00EE0AB8"/>
    <w:rsid w:val="00EE5585"/>
    <w:rsid w:val="00EE5F3A"/>
    <w:rsid w:val="00EF66B4"/>
    <w:rsid w:val="00F009C2"/>
    <w:rsid w:val="00F01421"/>
    <w:rsid w:val="00F066F2"/>
    <w:rsid w:val="00F07C4C"/>
    <w:rsid w:val="00F112DE"/>
    <w:rsid w:val="00F15A6E"/>
    <w:rsid w:val="00F16B49"/>
    <w:rsid w:val="00F20017"/>
    <w:rsid w:val="00F20F69"/>
    <w:rsid w:val="00F21CEE"/>
    <w:rsid w:val="00F22E51"/>
    <w:rsid w:val="00F24475"/>
    <w:rsid w:val="00F30548"/>
    <w:rsid w:val="00F3457B"/>
    <w:rsid w:val="00F34B93"/>
    <w:rsid w:val="00F34C19"/>
    <w:rsid w:val="00F358E8"/>
    <w:rsid w:val="00F373D1"/>
    <w:rsid w:val="00F3744A"/>
    <w:rsid w:val="00F43D8B"/>
    <w:rsid w:val="00F50BC8"/>
    <w:rsid w:val="00F524B0"/>
    <w:rsid w:val="00F529CB"/>
    <w:rsid w:val="00F52FC7"/>
    <w:rsid w:val="00F53F78"/>
    <w:rsid w:val="00F576AE"/>
    <w:rsid w:val="00F64FD2"/>
    <w:rsid w:val="00F6646D"/>
    <w:rsid w:val="00F67B1A"/>
    <w:rsid w:val="00F71862"/>
    <w:rsid w:val="00F71EB6"/>
    <w:rsid w:val="00F72272"/>
    <w:rsid w:val="00F74011"/>
    <w:rsid w:val="00F745DB"/>
    <w:rsid w:val="00F74D9F"/>
    <w:rsid w:val="00F80EDE"/>
    <w:rsid w:val="00F82F13"/>
    <w:rsid w:val="00F951AF"/>
    <w:rsid w:val="00F9616B"/>
    <w:rsid w:val="00F96F1A"/>
    <w:rsid w:val="00FA17BD"/>
    <w:rsid w:val="00FA31BC"/>
    <w:rsid w:val="00FA3EA0"/>
    <w:rsid w:val="00FA4343"/>
    <w:rsid w:val="00FA6157"/>
    <w:rsid w:val="00FB4991"/>
    <w:rsid w:val="00FC14DA"/>
    <w:rsid w:val="00FC1EF2"/>
    <w:rsid w:val="00FC4D00"/>
    <w:rsid w:val="00FC5712"/>
    <w:rsid w:val="00FC7C1D"/>
    <w:rsid w:val="00FD0C6A"/>
    <w:rsid w:val="00FD3C4E"/>
    <w:rsid w:val="00FD5080"/>
    <w:rsid w:val="00FD539E"/>
    <w:rsid w:val="00FF213A"/>
    <w:rsid w:val="00FF370E"/>
    <w:rsid w:val="52620C6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5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uiPriority w:val="99"/>
    <w:pPr>
      <w:ind w:left="100" w:leftChars="2500"/>
    </w:pPr>
    <w:rPr>
      <w:rFonts w:ascii="Calibri" w:hAnsi="Calibri" w:cs="Calibri"/>
      <w:szCs w:val="21"/>
    </w:rPr>
  </w:style>
  <w:style w:type="paragraph" w:styleId="3">
    <w:name w:val="Balloon Text"/>
    <w:basedOn w:val="1"/>
    <w:link w:val="13"/>
    <w:qFormat/>
    <w:uiPriority w:val="99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iPriority w:val="99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character" w:styleId="8">
    <w:name w:val="Strong"/>
    <w:qFormat/>
    <w:locked/>
    <w:uiPriority w:val="99"/>
    <w:rPr>
      <w:rFonts w:cs="Times New Roman"/>
      <w:b/>
    </w:rPr>
  </w:style>
  <w:style w:type="character" w:styleId="9">
    <w:name w:val="page number"/>
    <w:qFormat/>
    <w:uiPriority w:val="99"/>
    <w:rPr>
      <w:rFonts w:cs="Times New Roman"/>
    </w:rPr>
  </w:style>
  <w:style w:type="character" w:customStyle="1" w:styleId="11">
    <w:name w:val="页眉 Char"/>
    <w:link w:val="5"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2">
    <w:name w:val="页脚 Char"/>
    <w:link w:val="4"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3">
    <w:name w:val="批注框文本 Char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日期 Char"/>
    <w:link w:val="2"/>
    <w:uiPriority w:val="99"/>
    <w:rPr>
      <w:rFonts w:cs="Calibri"/>
      <w:kern w:val="2"/>
      <w:sz w:val="21"/>
      <w:szCs w:val="21"/>
    </w:rPr>
  </w:style>
  <w:style w:type="character" w:customStyle="1" w:styleId="16">
    <w:name w:val="apple-converted-space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292</Words>
  <Characters>1668</Characters>
  <Lines>13</Lines>
  <Paragraphs>3</Paragraphs>
  <TotalTime>0</TotalTime>
  <ScaleCrop>false</ScaleCrop>
  <LinksUpToDate>false</LinksUpToDate>
  <CharactersWithSpaces>1957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2017-04-13T08:50:00Z</dcterms:created>
  <dc:creator>ljy</dc:creator>
  <cp:lastModifiedBy>Administrator</cp:lastModifiedBy>
  <cp:lastPrinted>2017-04-21T01:14:05Z</cp:lastPrinted>
  <dcterms:modified xsi:type="dcterms:W3CDTF">2017-04-21T02:06:23Z</dcterms:modified>
  <dc:title>（陈宝生同志批印）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